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3991" w14:textId="14B21BC3" w:rsidR="00A77E8A" w:rsidRPr="00F1120D" w:rsidRDefault="00D97A35" w:rsidP="006E5193">
      <w:pPr>
        <w:spacing w:after="720"/>
        <w:jc w:val="center"/>
        <w:rPr>
          <w:rFonts w:ascii="Times New Roman" w:hAnsi="Times New Roman"/>
          <w:sz w:val="2"/>
          <w:szCs w:val="2"/>
        </w:rPr>
      </w:pPr>
      <w:r>
        <w:rPr>
          <w:rFonts w:ascii="Times New Roman" w:hAnsi="Times New Roman"/>
          <w:noProof/>
          <w:sz w:val="24"/>
          <w:szCs w:val="24"/>
        </w:rPr>
        <w:drawing>
          <wp:inline distT="0" distB="0" distL="0" distR="0" wp14:anchorId="0C1C91F4" wp14:editId="7F7DAB2A">
            <wp:extent cx="5830836" cy="16703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30836" cy="1670307"/>
                    </a:xfrm>
                    <a:prstGeom prst="rect">
                      <a:avLst/>
                    </a:prstGeom>
                  </pic:spPr>
                </pic:pic>
              </a:graphicData>
            </a:graphic>
          </wp:inline>
        </w:drawing>
      </w:r>
    </w:p>
    <w:p w14:paraId="207EAB6E" w14:textId="77777777" w:rsidR="004B683E" w:rsidRDefault="004B683E" w:rsidP="004B683E">
      <w:pPr>
        <w:spacing w:before="720" w:after="720"/>
        <w:jc w:val="center"/>
        <w:rPr>
          <w:rFonts w:ascii="Times New Roman" w:hAnsi="Times New Roman"/>
          <w:sz w:val="24"/>
          <w:szCs w:val="24"/>
        </w:rPr>
      </w:pPr>
      <w:r>
        <w:rPr>
          <w:rFonts w:ascii="Times New Roman" w:hAnsi="Times New Roman"/>
          <w:sz w:val="24"/>
          <w:szCs w:val="24"/>
        </w:rPr>
        <w:t>Rīgā</w:t>
      </w:r>
    </w:p>
    <w:p w14:paraId="36836750" w14:textId="77777777" w:rsidR="004B683E" w:rsidRDefault="004B683E" w:rsidP="004B683E">
      <w:pPr>
        <w:rPr>
          <w:rFonts w:ascii="Times New Roman" w:hAnsi="Times New Roman"/>
          <w:sz w:val="24"/>
          <w:szCs w:val="24"/>
        </w:rPr>
      </w:pPr>
      <w:r>
        <w:rPr>
          <w:rFonts w:ascii="Times New Roman" w:hAnsi="Times New Roman"/>
          <w:sz w:val="24"/>
          <w:szCs w:val="24"/>
        </w:rPr>
        <w:t>Datums skatāms laika zīmogā</w:t>
      </w:r>
    </w:p>
    <w:p w14:paraId="6A1F456C" w14:textId="63B964EA" w:rsidR="004B683E" w:rsidRDefault="004B683E" w:rsidP="004B683E">
      <w:pPr>
        <w:rPr>
          <w:rFonts w:ascii="Times New Roman" w:hAnsi="Times New Roman"/>
          <w:sz w:val="24"/>
          <w:szCs w:val="24"/>
        </w:rPr>
      </w:pPr>
      <w:r>
        <w:rPr>
          <w:rFonts w:ascii="Times New Roman" w:hAnsi="Times New Roman"/>
          <w:sz w:val="24"/>
          <w:szCs w:val="24"/>
        </w:rPr>
        <w:t xml:space="preserve">Nr. </w:t>
      </w:r>
      <w:bookmarkStart w:id="0" w:name="Text1"/>
      <w:sdt>
        <w:sdtPr>
          <w:rPr>
            <w:rFonts w:ascii="Times New Roman" w:hAnsi="Times New Roman"/>
            <w:sz w:val="24"/>
            <w:szCs w:val="24"/>
          </w:rPr>
          <w:alias w:val="Dokumenta numurs"/>
          <w:tag w:val="Dokumenta numurs"/>
          <w:id w:val="2116252503"/>
          <w:placeholder>
            <w:docPart w:val="E1CF1EDD7E224FE79E136C975C2B0C44"/>
          </w:placeholder>
        </w:sdtPr>
        <w:sdtEndPr/>
        <w:sdtContent>
          <w:bookmarkEnd w:id="0"/>
          <w:r w:rsidR="007508CF" w:rsidRPr="007508CF">
            <w:rPr>
              <w:rFonts w:ascii="Times New Roman" w:hAnsi="Times New Roman"/>
              <w:sz w:val="24"/>
              <w:szCs w:val="24"/>
            </w:rPr>
            <w:t>511.8/1-7-14/24</w:t>
          </w:r>
        </w:sdtContent>
      </w:sdt>
    </w:p>
    <w:sdt>
      <w:sdtPr>
        <w:rPr>
          <w:rFonts w:ascii="Times New Roman" w:hAnsi="Times New Roman"/>
          <w:sz w:val="24"/>
          <w:szCs w:val="24"/>
        </w:rPr>
        <w:alias w:val="Adresāts"/>
        <w:tag w:val="Adresāts"/>
        <w:id w:val="1685014838"/>
        <w:placeholder>
          <w:docPart w:val="F7EE270D3B6047E5BF1ACA798B689A48"/>
        </w:placeholder>
      </w:sdtPr>
      <w:sdtEndPr/>
      <w:sdtContent>
        <w:p w14:paraId="6C44351B" w14:textId="77777777" w:rsidR="00B24C67" w:rsidRPr="00B24C67" w:rsidRDefault="00B24C67" w:rsidP="00B24C67">
          <w:pPr>
            <w:spacing w:after="0" w:line="240" w:lineRule="auto"/>
            <w:jc w:val="right"/>
            <w:rPr>
              <w:rFonts w:ascii="Times New Roman" w:hAnsi="Times New Roman"/>
              <w:b/>
              <w:sz w:val="24"/>
              <w:szCs w:val="24"/>
            </w:rPr>
          </w:pPr>
          <w:r w:rsidRPr="00B24C67">
            <w:rPr>
              <w:rFonts w:ascii="Times New Roman" w:hAnsi="Times New Roman"/>
              <w:b/>
              <w:sz w:val="24"/>
              <w:szCs w:val="24"/>
            </w:rPr>
            <w:t xml:space="preserve">Latvijas Republikas novadu un </w:t>
          </w:r>
          <w:proofErr w:type="spellStart"/>
          <w:r w:rsidRPr="00B24C67">
            <w:rPr>
              <w:rFonts w:ascii="Times New Roman" w:hAnsi="Times New Roman"/>
              <w:b/>
              <w:sz w:val="24"/>
              <w:szCs w:val="24"/>
            </w:rPr>
            <w:t>valstspilsētu</w:t>
          </w:r>
          <w:proofErr w:type="spellEnd"/>
          <w:r w:rsidRPr="00B24C67">
            <w:rPr>
              <w:rFonts w:ascii="Times New Roman" w:hAnsi="Times New Roman"/>
              <w:b/>
              <w:sz w:val="24"/>
              <w:szCs w:val="24"/>
            </w:rPr>
            <w:t xml:space="preserve"> pašvaldībām</w:t>
          </w:r>
        </w:p>
        <w:p w14:paraId="0FB64419" w14:textId="77777777" w:rsidR="00B24C67" w:rsidRPr="00B24C67" w:rsidRDefault="00B24C67" w:rsidP="00B24C67">
          <w:pPr>
            <w:spacing w:after="0" w:line="240" w:lineRule="auto"/>
            <w:jc w:val="right"/>
            <w:rPr>
              <w:rFonts w:ascii="Times New Roman" w:hAnsi="Times New Roman"/>
              <w:i/>
              <w:sz w:val="24"/>
              <w:szCs w:val="24"/>
            </w:rPr>
          </w:pPr>
          <w:r w:rsidRPr="00B24C67">
            <w:rPr>
              <w:rFonts w:ascii="Times New Roman" w:hAnsi="Times New Roman"/>
              <w:i/>
              <w:sz w:val="24"/>
              <w:szCs w:val="24"/>
            </w:rPr>
            <w:t xml:space="preserve">(pēc pievienotā saraksta) </w:t>
          </w:r>
        </w:p>
        <w:p w14:paraId="294D471C" w14:textId="5E5F2D26" w:rsidR="004B683E" w:rsidRPr="00B24C67" w:rsidRDefault="004F5392" w:rsidP="00B24C67">
          <w:pPr>
            <w:jc w:val="right"/>
            <w:rPr>
              <w:rFonts w:ascii="Times New Roman" w:hAnsi="Times New Roman"/>
              <w:sz w:val="24"/>
              <w:szCs w:val="24"/>
            </w:rPr>
          </w:pPr>
        </w:p>
      </w:sdtContent>
    </w:sdt>
    <w:sdt>
      <w:sdtPr>
        <w:rPr>
          <w:rFonts w:ascii="Times New Roman" w:hAnsi="Times New Roman"/>
          <w:sz w:val="24"/>
          <w:szCs w:val="24"/>
        </w:rPr>
        <w:alias w:val="Satura atklāsts"/>
        <w:tag w:val="Satura atklāsts"/>
        <w:id w:val="-235944272"/>
        <w:placeholder>
          <w:docPart w:val="F7EE270D3B6047E5BF1ACA798B689A48"/>
        </w:placeholder>
      </w:sdtPr>
      <w:sdtEndPr/>
      <w:sdtContent>
        <w:p w14:paraId="3E16C059" w14:textId="77777777" w:rsidR="00B24C67" w:rsidRPr="00B24C67" w:rsidRDefault="00B24C67" w:rsidP="00B24C67">
          <w:pPr>
            <w:spacing w:after="0" w:line="240" w:lineRule="auto"/>
            <w:jc w:val="right"/>
            <w:rPr>
              <w:rFonts w:ascii="Times New Roman" w:hAnsi="Times New Roman"/>
              <w:i/>
              <w:sz w:val="24"/>
              <w:szCs w:val="24"/>
            </w:rPr>
          </w:pPr>
          <w:r w:rsidRPr="00B24C67">
            <w:rPr>
              <w:rFonts w:ascii="Times New Roman" w:hAnsi="Times New Roman"/>
              <w:i/>
              <w:sz w:val="24"/>
              <w:szCs w:val="24"/>
            </w:rPr>
            <w:t xml:space="preserve">"Grāmatas ir bērna ceļvedis, kas vedīs viņu dzīvē, sniedzot zināšanas un sapratni, </w:t>
          </w:r>
        </w:p>
        <w:p w14:paraId="09DDFDBD" w14:textId="77777777" w:rsidR="00B24C67" w:rsidRPr="00B24C67" w:rsidRDefault="00B24C67" w:rsidP="00B24C67">
          <w:pPr>
            <w:spacing w:after="0" w:line="240" w:lineRule="auto"/>
            <w:jc w:val="right"/>
            <w:rPr>
              <w:rFonts w:ascii="Times New Roman" w:hAnsi="Times New Roman"/>
              <w:i/>
              <w:sz w:val="24"/>
              <w:szCs w:val="24"/>
            </w:rPr>
          </w:pPr>
          <w:r w:rsidRPr="00B24C67">
            <w:rPr>
              <w:rFonts w:ascii="Times New Roman" w:hAnsi="Times New Roman"/>
              <w:i/>
              <w:sz w:val="24"/>
              <w:szCs w:val="24"/>
            </w:rPr>
            <w:t xml:space="preserve">kas nepieciešamas, lai kļūtu par domājošu un saprotošu pieaugušo." – Dr. </w:t>
          </w:r>
          <w:proofErr w:type="spellStart"/>
          <w:r w:rsidRPr="00B24C67">
            <w:rPr>
              <w:rFonts w:ascii="Times New Roman" w:hAnsi="Times New Roman"/>
              <w:i/>
              <w:sz w:val="24"/>
              <w:szCs w:val="24"/>
            </w:rPr>
            <w:t>Seuss</w:t>
          </w:r>
          <w:proofErr w:type="spellEnd"/>
          <w:r w:rsidRPr="00B24C67">
            <w:rPr>
              <w:rFonts w:ascii="Times New Roman" w:hAnsi="Times New Roman"/>
              <w:i/>
              <w:sz w:val="24"/>
              <w:szCs w:val="24"/>
            </w:rPr>
            <w:t xml:space="preserve"> </w:t>
          </w:r>
        </w:p>
        <w:p w14:paraId="245BE240" w14:textId="77777777" w:rsidR="00B24C67" w:rsidRPr="00B24C67" w:rsidRDefault="00B24C67" w:rsidP="00B24C67">
          <w:pPr>
            <w:spacing w:line="360" w:lineRule="auto"/>
            <w:jc w:val="both"/>
            <w:rPr>
              <w:rFonts w:ascii="Times New Roman" w:hAnsi="Times New Roman"/>
              <w:i/>
              <w:sz w:val="24"/>
              <w:szCs w:val="24"/>
            </w:rPr>
          </w:pPr>
        </w:p>
        <w:p w14:paraId="740379A1" w14:textId="77777777" w:rsidR="00B24C67" w:rsidRPr="00B24C67" w:rsidRDefault="00B24C67" w:rsidP="00B24C67">
          <w:pPr>
            <w:spacing w:line="360" w:lineRule="auto"/>
            <w:jc w:val="center"/>
            <w:rPr>
              <w:rFonts w:ascii="Times New Roman" w:hAnsi="Times New Roman"/>
              <w:b/>
              <w:sz w:val="24"/>
              <w:szCs w:val="24"/>
            </w:rPr>
          </w:pPr>
          <w:r w:rsidRPr="00B24C67">
            <w:rPr>
              <w:rFonts w:ascii="Times New Roman" w:hAnsi="Times New Roman"/>
              <w:b/>
              <w:sz w:val="24"/>
              <w:szCs w:val="24"/>
            </w:rPr>
            <w:t>Sveicu Pasaules grāmatu un autortiesību dienā!</w:t>
          </w:r>
        </w:p>
        <w:p w14:paraId="445E0129" w14:textId="77777777" w:rsidR="00B24C67" w:rsidRPr="00B24C67" w:rsidRDefault="00B24C67" w:rsidP="00B24C67">
          <w:pPr>
            <w:spacing w:line="360" w:lineRule="auto"/>
            <w:jc w:val="both"/>
            <w:rPr>
              <w:rFonts w:ascii="Times New Roman" w:hAnsi="Times New Roman"/>
              <w:sz w:val="24"/>
              <w:szCs w:val="24"/>
            </w:rPr>
          </w:pPr>
          <w:r w:rsidRPr="00B24C67">
            <w:rPr>
              <w:rFonts w:ascii="Times New Roman" w:hAnsi="Times New Roman"/>
              <w:sz w:val="24"/>
              <w:szCs w:val="24"/>
            </w:rPr>
            <w:t xml:space="preserve">Viens no Pasaules grāmatu un autortiesību dienas mērķiem ir atgādināt cilvēkiem grāmatu nozīmi mūsu dzīvē un aicināt viņus vairāk pievērsties grāmatu lasīšanai. </w:t>
          </w:r>
        </w:p>
        <w:p w14:paraId="655F5C7B" w14:textId="77777777" w:rsidR="00B24C67" w:rsidRPr="00B24C67" w:rsidRDefault="00B24C67" w:rsidP="00B24C67">
          <w:pPr>
            <w:spacing w:line="360" w:lineRule="auto"/>
            <w:jc w:val="both"/>
            <w:rPr>
              <w:rFonts w:ascii="Times New Roman" w:hAnsi="Times New Roman"/>
              <w:sz w:val="24"/>
              <w:szCs w:val="24"/>
            </w:rPr>
          </w:pPr>
          <w:r w:rsidRPr="00B24C67">
            <w:rPr>
              <w:rFonts w:ascii="Times New Roman" w:hAnsi="Times New Roman"/>
              <w:sz w:val="24"/>
              <w:szCs w:val="24"/>
            </w:rPr>
            <w:t>Tāds ir arī mana aicinājuma mērķis – pievērst uzmanību lasīšanas nozīmei, it sevišķi akcentējot grāmatas lomu mūsu bērnu ikdienā, un rosināt ikvienu Latvijas pašvaldību piedalīties iniciatīvā, kas vērsta uz grāmatu lasīšanas kultūras attīstīšanu, veicinot pašu jaunāko pilsoņu un viņu vecāku sasaisti ar grāmatu.</w:t>
          </w:r>
        </w:p>
        <w:p w14:paraId="166BCBAE" w14:textId="77777777" w:rsidR="00B24C67" w:rsidRPr="00B24C67" w:rsidRDefault="00B24C67" w:rsidP="00B24C67">
          <w:pPr>
            <w:spacing w:line="360" w:lineRule="auto"/>
            <w:jc w:val="both"/>
            <w:rPr>
              <w:rFonts w:ascii="Times New Roman" w:hAnsi="Times New Roman"/>
              <w:sz w:val="24"/>
              <w:szCs w:val="24"/>
            </w:rPr>
          </w:pPr>
          <w:r w:rsidRPr="00B24C67">
            <w:rPr>
              <w:rFonts w:ascii="Times New Roman" w:hAnsi="Times New Roman"/>
              <w:sz w:val="24"/>
              <w:szCs w:val="24"/>
            </w:rPr>
            <w:t>Katrs jaundzimušais mazulis ir liela vērtība, tāpēc daudzas Latvijas vietvaras, atbalstot to teritorijā deklarētos jaunos vecākus, piešķir speciālus bērna piedzimšanas pabalstus un pasniedz īpaši sarūpētas dāvanas. Vispopulārākā dāvana šobrīd ir bērnu vecākiem paredzēta dienasgrāmata, kurā var tikt atzīmēti mazuļa attīstības svarīgākie mirkļi jau no viņa dzīves pirmās dienas. Iecienīta prakse ir arī dāvinājumi, kas saistīti ar vietējo kopienu vai novada/pilsētas simboliku, tie noteikti sagādā prieku un turklāt pastiprina sajūtu, ka viņi ir piederīgi savai dzimtajai vietai.</w:t>
          </w:r>
        </w:p>
        <w:p w14:paraId="40718264" w14:textId="77777777" w:rsidR="00B24C67" w:rsidRPr="00B24C67" w:rsidRDefault="00B24C67" w:rsidP="00B24C67">
          <w:pPr>
            <w:spacing w:line="360" w:lineRule="auto"/>
            <w:jc w:val="both"/>
            <w:rPr>
              <w:rFonts w:ascii="Times New Roman" w:hAnsi="Times New Roman"/>
              <w:sz w:val="24"/>
              <w:szCs w:val="24"/>
            </w:rPr>
          </w:pPr>
          <w:r w:rsidRPr="00B24C67">
            <w:rPr>
              <w:rFonts w:ascii="Times New Roman" w:hAnsi="Times New Roman"/>
              <w:sz w:val="24"/>
              <w:szCs w:val="24"/>
            </w:rPr>
            <w:t xml:space="preserve">Taču šoreiz vēlos izcelt kādu citu ideju dāvanu klāsta paplašināšanai un aicināt ikvienu Latvijas pašvaldību katram jaundzimušajam iedzīvotājam līdztekus citām veltēm dāvināt arī viņa </w:t>
          </w:r>
          <w:r w:rsidRPr="00B24C67">
            <w:rPr>
              <w:rFonts w:ascii="Times New Roman" w:hAnsi="Times New Roman"/>
              <w:b/>
              <w:bCs/>
              <w:sz w:val="24"/>
              <w:szCs w:val="24"/>
            </w:rPr>
            <w:t>pirmo grāmatu</w:t>
          </w:r>
          <w:r w:rsidRPr="00B24C67">
            <w:rPr>
              <w:rFonts w:ascii="Times New Roman" w:hAnsi="Times New Roman"/>
              <w:sz w:val="24"/>
              <w:szCs w:val="24"/>
            </w:rPr>
            <w:t xml:space="preserve">. Uzskatu, ka nav tāda vecuma, kas nebūtu piemērots iepazīstināšanai ar grāmatu, – lasīšana vienmēr ir bijusi un būs svarīgs bērna izglītības un attīstības elements. Tā ne tikai palīdz </w:t>
          </w:r>
          <w:r w:rsidRPr="00B24C67">
            <w:rPr>
              <w:rFonts w:ascii="Times New Roman" w:hAnsi="Times New Roman"/>
              <w:sz w:val="24"/>
              <w:szCs w:val="24"/>
            </w:rPr>
            <w:lastRenderedPageBreak/>
            <w:t>attīstīt bērna valodas prasmes, bet arī veicina viņa radošo domāšanu un iedrošina iztēli. Šāda dāvana raisītu siltas un pozitīvas emocijas visā jaunajā ģimenē un palīdzētu jau no bērna dzīves pirmās dienas nodibināt viņa sasaisti ar grāmatu pasauli.</w:t>
          </w:r>
        </w:p>
        <w:p w14:paraId="5DA4084C" w14:textId="77777777" w:rsidR="00B24C67" w:rsidRPr="00B24C67" w:rsidRDefault="00B24C67" w:rsidP="00B24C67">
          <w:pPr>
            <w:spacing w:line="360" w:lineRule="auto"/>
            <w:jc w:val="both"/>
            <w:rPr>
              <w:rFonts w:ascii="Times New Roman" w:hAnsi="Times New Roman"/>
              <w:sz w:val="24"/>
              <w:szCs w:val="24"/>
            </w:rPr>
          </w:pPr>
          <w:r w:rsidRPr="00B24C67">
            <w:rPr>
              <w:rFonts w:ascii="Times New Roman" w:hAnsi="Times New Roman"/>
              <w:sz w:val="24"/>
              <w:szCs w:val="24"/>
            </w:rPr>
            <w:t xml:space="preserve">Ļoti augstu novērtētu jūsu pašvaldības piekrišanu atbalstīt šo iniciatīvu. Dāvinātā grāmata būtu ne tikai materiāla vērtība – tā simbolizētu arī jūsu pašvaldības atbalstu un ieguldījumu bērnu izglītībā un grāmatu lasīšanas kultūrā. </w:t>
          </w:r>
        </w:p>
        <w:p w14:paraId="5F06C7D2" w14:textId="77777777" w:rsidR="00171C71" w:rsidRDefault="00B24C67" w:rsidP="00B24C67">
          <w:pPr>
            <w:spacing w:line="360" w:lineRule="auto"/>
            <w:jc w:val="both"/>
            <w:rPr>
              <w:rFonts w:ascii="Times New Roman" w:hAnsi="Times New Roman"/>
              <w:sz w:val="24"/>
              <w:szCs w:val="24"/>
            </w:rPr>
          </w:pPr>
          <w:r w:rsidRPr="00B24C67">
            <w:rPr>
              <w:rFonts w:ascii="Times New Roman" w:hAnsi="Times New Roman"/>
              <w:sz w:val="24"/>
              <w:szCs w:val="24"/>
            </w:rPr>
            <w:t xml:space="preserve">No sirds pateicos tām pašvaldībām, kurās jau ir šāda tradīcija, un jau iepriekš pateicos tām, kuras atsauksies uz šo aicinājumu un atbalstīs bērna pirmās grāmatas dāvināšanas iniciatīvu. </w:t>
          </w:r>
        </w:p>
        <w:p w14:paraId="14ADB6A5" w14:textId="1EB13ACB" w:rsidR="004B683E" w:rsidRPr="00B24C67" w:rsidRDefault="00171C71" w:rsidP="00B24C67">
          <w:pPr>
            <w:spacing w:line="360" w:lineRule="auto"/>
            <w:jc w:val="both"/>
            <w:rPr>
              <w:rFonts w:ascii="Times New Roman" w:hAnsi="Times New Roman"/>
              <w:sz w:val="24"/>
              <w:szCs w:val="24"/>
            </w:rPr>
          </w:pPr>
          <w:r w:rsidRPr="00171C71">
            <w:rPr>
              <w:rFonts w:ascii="Times New Roman" w:hAnsi="Times New Roman"/>
              <w:sz w:val="24"/>
              <w:szCs w:val="24"/>
            </w:rPr>
            <w:t xml:space="preserve">Patiesā cieņā </w:t>
          </w:r>
        </w:p>
      </w:sdtContent>
    </w:sdt>
    <w:bookmarkStart w:id="1" w:name="Text2"/>
    <w:p w14:paraId="7879A4AB" w14:textId="77777777" w:rsidR="00171C71" w:rsidRDefault="004F5392" w:rsidP="00171C71">
      <w:pPr>
        <w:tabs>
          <w:tab w:val="center" w:pos="4253"/>
          <w:tab w:val="right" w:pos="9184"/>
        </w:tabs>
        <w:rPr>
          <w:rFonts w:ascii="Times New Roman" w:hAnsi="Times New Roman"/>
          <w:sz w:val="24"/>
          <w:szCs w:val="24"/>
        </w:rPr>
      </w:pPr>
      <w:sdt>
        <w:sdtPr>
          <w:rPr>
            <w:rFonts w:ascii="Times New Roman" w:hAnsi="Times New Roman"/>
            <w:sz w:val="24"/>
            <w:szCs w:val="24"/>
          </w:rPr>
          <w:alias w:val="Amats"/>
          <w:tag w:val="Amats"/>
          <w:id w:val="-1997800467"/>
          <w:placeholder>
            <w:docPart w:val="F7EE270D3B6047E5BF1ACA798B689A48"/>
          </w:placeholder>
        </w:sdtPr>
        <w:sdtEndPr/>
        <w:sdtContent>
          <w:bookmarkEnd w:id="1"/>
          <w:r w:rsidR="00B24C67" w:rsidRPr="00171C71">
            <w:rPr>
              <w:rFonts w:ascii="Times New Roman" w:hAnsi="Times New Roman"/>
              <w:sz w:val="24"/>
              <w:szCs w:val="24"/>
            </w:rPr>
            <w:t>14. Saeimas deputāte,</w:t>
          </w:r>
          <w:r w:rsidR="00171C71">
            <w:rPr>
              <w:rFonts w:ascii="Times New Roman" w:hAnsi="Times New Roman"/>
              <w:sz w:val="24"/>
              <w:szCs w:val="24"/>
            </w:rPr>
            <w:t xml:space="preserve"> </w:t>
          </w:r>
          <w:r w:rsidR="00B24C67" w:rsidRPr="00171C71">
            <w:rPr>
              <w:rFonts w:ascii="Times New Roman" w:hAnsi="Times New Roman"/>
              <w:sz w:val="24"/>
              <w:szCs w:val="24"/>
            </w:rPr>
            <w:t>Izglītības, kultūras un zinātnes komisijas priekšsēdētāja</w:t>
          </w:r>
          <w:r w:rsidR="00171C71" w:rsidRPr="00672B1B">
            <w:rPr>
              <w:rFonts w:ascii="Times New Roman" w:hAnsi="Times New Roman"/>
              <w:sz w:val="26"/>
              <w:szCs w:val="26"/>
            </w:rPr>
            <w:t xml:space="preserve"> </w:t>
          </w:r>
        </w:sdtContent>
      </w:sdt>
      <w:r w:rsidR="004B683E">
        <w:rPr>
          <w:rFonts w:ascii="Times New Roman" w:hAnsi="Times New Roman"/>
          <w:sz w:val="24"/>
          <w:szCs w:val="24"/>
        </w:rPr>
        <w:tab/>
      </w:r>
    </w:p>
    <w:p w14:paraId="7546482B" w14:textId="77777777" w:rsidR="00171C71" w:rsidRDefault="00171C71" w:rsidP="00171C71">
      <w:pPr>
        <w:tabs>
          <w:tab w:val="center" w:pos="4253"/>
          <w:tab w:val="right" w:pos="9184"/>
        </w:tabs>
        <w:rPr>
          <w:rFonts w:ascii="Times New Roman" w:hAnsi="Times New Roman"/>
          <w:sz w:val="24"/>
          <w:szCs w:val="24"/>
        </w:rPr>
      </w:pPr>
    </w:p>
    <w:p w14:paraId="4D79E476" w14:textId="6DAF330C" w:rsidR="004B683E" w:rsidRDefault="004B683E" w:rsidP="00171C71">
      <w:pPr>
        <w:tabs>
          <w:tab w:val="center" w:pos="4253"/>
          <w:tab w:val="right" w:pos="9184"/>
        </w:tabs>
        <w:jc w:val="right"/>
        <w:rPr>
          <w:rFonts w:ascii="Times New Roman" w:hAnsi="Times New Roman"/>
          <w:sz w:val="24"/>
          <w:szCs w:val="24"/>
        </w:rPr>
      </w:pPr>
      <w:r>
        <w:rPr>
          <w:rFonts w:ascii="Times New Roman" w:hAnsi="Times New Roman"/>
          <w:sz w:val="24"/>
          <w:szCs w:val="24"/>
        </w:rPr>
        <w:t>(paraksts*)</w:t>
      </w:r>
      <w:r>
        <w:rPr>
          <w:rFonts w:ascii="Times New Roman" w:hAnsi="Times New Roman"/>
          <w:sz w:val="24"/>
          <w:szCs w:val="24"/>
        </w:rPr>
        <w:tab/>
      </w:r>
      <w:bookmarkStart w:id="2" w:name="Text3"/>
      <w:sdt>
        <w:sdtPr>
          <w:rPr>
            <w:rFonts w:ascii="Times New Roman" w:hAnsi="Times New Roman"/>
            <w:b/>
            <w:bCs/>
            <w:sz w:val="24"/>
            <w:szCs w:val="24"/>
          </w:rPr>
          <w:alias w:val="Vārds Uzvārds"/>
          <w:tag w:val="Vārds Uzvārds"/>
          <w:id w:val="-1220280013"/>
          <w:placeholder>
            <w:docPart w:val="F7EE270D3B6047E5BF1ACA798B689A48"/>
          </w:placeholder>
        </w:sdtPr>
        <w:sdtEndPr/>
        <w:sdtContent>
          <w:bookmarkEnd w:id="2"/>
          <w:r w:rsidR="00B24C67" w:rsidRPr="004F5392">
            <w:rPr>
              <w:rFonts w:ascii="Times New Roman" w:hAnsi="Times New Roman"/>
              <w:b/>
              <w:bCs/>
              <w:sz w:val="24"/>
              <w:szCs w:val="24"/>
            </w:rPr>
            <w:t>Agita Zariņa-Stūre</w:t>
          </w:r>
        </w:sdtContent>
      </w:sdt>
    </w:p>
    <w:p w14:paraId="583E6F10" w14:textId="77777777" w:rsidR="004B683E" w:rsidRDefault="004B683E" w:rsidP="004B683E">
      <w:pPr>
        <w:spacing w:before="360" w:after="360"/>
        <w:rPr>
          <w:rFonts w:ascii="Times New Roman" w:hAnsi="Times New Roman"/>
          <w:szCs w:val="24"/>
        </w:rPr>
      </w:pPr>
      <w:r>
        <w:rPr>
          <w:rFonts w:ascii="Times New Roman" w:hAnsi="Times New Roman"/>
          <w:szCs w:val="24"/>
        </w:rPr>
        <w:t xml:space="preserve">* </w:t>
      </w:r>
      <w:r w:rsidRPr="00626D36">
        <w:rPr>
          <w:rFonts w:ascii="Times New Roman" w:hAnsi="Times New Roman"/>
          <w:szCs w:val="24"/>
        </w:rPr>
        <w:t>Šis dokuments ir elektroniski parakstīts ar drošu elektronisko parakstu un satur laika zīmogu</w:t>
      </w:r>
    </w:p>
    <w:p w14:paraId="6E379DBD" w14:textId="0563DD2D" w:rsidR="004B683E" w:rsidRDefault="004B683E" w:rsidP="004B683E">
      <w:pPr>
        <w:spacing w:after="60"/>
        <w:rPr>
          <w:rFonts w:ascii="Times New Roman" w:hAnsi="Times New Roman"/>
        </w:rPr>
      </w:pPr>
    </w:p>
    <w:p w14:paraId="66AB4F33" w14:textId="4FE3635B" w:rsidR="004B683E" w:rsidRPr="00F1120D" w:rsidRDefault="004B683E" w:rsidP="004B683E">
      <w:pPr>
        <w:rPr>
          <w:rFonts w:ascii="Times New Roman" w:hAnsi="Times New Roman"/>
        </w:rPr>
      </w:pPr>
    </w:p>
    <w:p w14:paraId="4853DBD4" w14:textId="77777777" w:rsidR="00D97A35" w:rsidRPr="002433AB" w:rsidRDefault="00D97A35" w:rsidP="00EA7C2C">
      <w:pPr>
        <w:spacing w:before="720" w:after="0"/>
        <w:rPr>
          <w:rFonts w:ascii="Times New Roman" w:hAnsi="Times New Roman"/>
          <w:sz w:val="24"/>
          <w:szCs w:val="24"/>
        </w:rPr>
      </w:pPr>
    </w:p>
    <w:sectPr w:rsidR="00D97A35" w:rsidRPr="002433AB" w:rsidSect="00A77E8A">
      <w:pgSz w:w="11906" w:h="16838"/>
      <w:pgMar w:top="567" w:right="1361"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8A"/>
    <w:rsid w:val="00171C71"/>
    <w:rsid w:val="002433AB"/>
    <w:rsid w:val="00304C54"/>
    <w:rsid w:val="004B683E"/>
    <w:rsid w:val="004F5392"/>
    <w:rsid w:val="006E5193"/>
    <w:rsid w:val="007508CF"/>
    <w:rsid w:val="00920FC7"/>
    <w:rsid w:val="0098773D"/>
    <w:rsid w:val="009A7564"/>
    <w:rsid w:val="00A77E8A"/>
    <w:rsid w:val="00B24C67"/>
    <w:rsid w:val="00C26B8D"/>
    <w:rsid w:val="00D97A35"/>
    <w:rsid w:val="00E85B32"/>
    <w:rsid w:val="00EA7C2C"/>
    <w:rsid w:val="00F1120D"/>
    <w:rsid w:val="00F92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F76E"/>
  <w15:chartTrackingRefBased/>
  <w15:docId w15:val="{760EC307-FAA6-4BAA-98B3-B325BDB5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F1EDD7E224FE79E136C975C2B0C44"/>
        <w:category>
          <w:name w:val="General"/>
          <w:gallery w:val="placeholder"/>
        </w:category>
        <w:types>
          <w:type w:val="bbPlcHdr"/>
        </w:types>
        <w:behaviors>
          <w:behavior w:val="content"/>
        </w:behaviors>
        <w:guid w:val="{BC9ACA43-2BA2-4975-8658-F6B675FE79F0}"/>
      </w:docPartPr>
      <w:docPartBody>
        <w:p w:rsidR="009529B8" w:rsidRDefault="00220A0E" w:rsidP="00220A0E">
          <w:pPr>
            <w:pStyle w:val="E1CF1EDD7E224FE79E136C975C2B0C44"/>
          </w:pPr>
          <w:r>
            <w:rPr>
              <w:rStyle w:val="PlaceholderText"/>
            </w:rPr>
            <w:t>Click or tap here to enter text.</w:t>
          </w:r>
        </w:p>
      </w:docPartBody>
    </w:docPart>
    <w:docPart>
      <w:docPartPr>
        <w:name w:val="F7EE270D3B6047E5BF1ACA798B689A48"/>
        <w:category>
          <w:name w:val="General"/>
          <w:gallery w:val="placeholder"/>
        </w:category>
        <w:types>
          <w:type w:val="bbPlcHdr"/>
        </w:types>
        <w:behaviors>
          <w:behavior w:val="content"/>
        </w:behaviors>
        <w:guid w:val="{159487F2-EF1C-44B2-98B7-CE5785BCBD0A}"/>
      </w:docPartPr>
      <w:docPartBody>
        <w:p w:rsidR="009529B8" w:rsidRDefault="00220A0E" w:rsidP="00220A0E">
          <w:pPr>
            <w:pStyle w:val="F7EE270D3B6047E5BF1ACA798B689A4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0E"/>
    <w:rsid w:val="000F5D20"/>
    <w:rsid w:val="00220A0E"/>
    <w:rsid w:val="003F487A"/>
    <w:rsid w:val="006F7DE9"/>
    <w:rsid w:val="00952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A0E"/>
  </w:style>
  <w:style w:type="paragraph" w:customStyle="1" w:styleId="E1CF1EDD7E224FE79E136C975C2B0C44">
    <w:name w:val="E1CF1EDD7E224FE79E136C975C2B0C44"/>
    <w:rsid w:val="00220A0E"/>
  </w:style>
  <w:style w:type="paragraph" w:customStyle="1" w:styleId="F7EE270D3B6047E5BF1ACA798B689A48">
    <w:name w:val="F7EE270D3B6047E5BF1ACA798B689A48"/>
    <w:rsid w:val="00220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1717</Words>
  <Characters>980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Pudāne</dc:creator>
  <cp:keywords/>
  <dc:description/>
  <cp:lastModifiedBy>Anna Grīva</cp:lastModifiedBy>
  <cp:revision>6</cp:revision>
  <cp:lastPrinted>2022-10-12T07:14:00Z</cp:lastPrinted>
  <dcterms:created xsi:type="dcterms:W3CDTF">2024-04-22T08:44:00Z</dcterms:created>
  <dcterms:modified xsi:type="dcterms:W3CDTF">2024-04-22T08:53:00Z</dcterms:modified>
</cp:coreProperties>
</file>