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F2499" w14:textId="500A4B2E" w:rsidR="004A6937" w:rsidRDefault="00EC1E49">
      <w:pPr>
        <w:rPr>
          <w:b/>
        </w:rPr>
      </w:pPr>
      <w:r w:rsidRPr="00407D5A">
        <w:rPr>
          <w:b/>
          <w:noProof/>
        </w:rPr>
        <w:drawing>
          <wp:anchor distT="0" distB="0" distL="0" distR="0" simplePos="0" relativeHeight="251658240" behindDoc="1" locked="0" layoutInCell="1" allowOverlap="1" wp14:anchorId="614104AB" wp14:editId="4A15343F">
            <wp:simplePos x="0" y="0"/>
            <wp:positionH relativeFrom="margin">
              <wp:posOffset>5231130</wp:posOffset>
            </wp:positionH>
            <wp:positionV relativeFrom="paragraph">
              <wp:posOffset>-130175</wp:posOffset>
            </wp:positionV>
            <wp:extent cx="1071880" cy="116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168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ACDD1" w14:textId="671C9EF0" w:rsidR="00C56875" w:rsidRPr="00EC1E49" w:rsidRDefault="00366121">
      <w:pPr>
        <w:rPr>
          <w:b/>
          <w:sz w:val="28"/>
          <w:szCs w:val="28"/>
        </w:rPr>
      </w:pPr>
      <w:r w:rsidRPr="00EC1E49">
        <w:rPr>
          <w:b/>
          <w:sz w:val="28"/>
          <w:szCs w:val="28"/>
        </w:rPr>
        <w:t xml:space="preserve">Skolu bibliotekāru seminārs </w:t>
      </w:r>
    </w:p>
    <w:p w14:paraId="78C69793" w14:textId="65C4B678" w:rsidR="00366121" w:rsidRPr="00407D5A" w:rsidRDefault="00366121" w:rsidP="00366121">
      <w:pPr>
        <w:rPr>
          <w:rFonts w:ascii="Calibri" w:eastAsia="Arial Unicode MS" w:hAnsi="Calibri" w:cs="Calibri"/>
          <w:kern w:val="1"/>
          <w:lang w:eastAsia="hi-IN" w:bidi="hi-IN"/>
        </w:rPr>
      </w:pPr>
      <w:r w:rsidRPr="00407D5A">
        <w:rPr>
          <w:b/>
        </w:rPr>
        <w:t xml:space="preserve">Norises laiks un vieta: </w:t>
      </w:r>
      <w:r w:rsidRPr="00407D5A">
        <w:rPr>
          <w:rFonts w:ascii="Calibri" w:eastAsia="Calibri" w:hAnsi="Calibri" w:cs="Calibri"/>
          <w:color w:val="000000"/>
        </w:rPr>
        <w:t>202</w:t>
      </w:r>
      <w:r w:rsidR="00836094" w:rsidRPr="00407D5A">
        <w:rPr>
          <w:rFonts w:ascii="Calibri" w:eastAsia="Calibri" w:hAnsi="Calibri" w:cs="Calibri"/>
          <w:color w:val="000000"/>
        </w:rPr>
        <w:t>2</w:t>
      </w:r>
      <w:r w:rsidRPr="00407D5A">
        <w:rPr>
          <w:rFonts w:ascii="Calibri" w:eastAsia="Calibri" w:hAnsi="Calibri" w:cs="Calibri"/>
        </w:rPr>
        <w:t>. gada 2</w:t>
      </w:r>
      <w:r w:rsidR="00836094" w:rsidRPr="00407D5A">
        <w:rPr>
          <w:rFonts w:ascii="Calibri" w:eastAsia="Calibri" w:hAnsi="Calibri" w:cs="Calibri"/>
        </w:rPr>
        <w:t>1</w:t>
      </w:r>
      <w:r w:rsidRPr="00407D5A">
        <w:rPr>
          <w:rFonts w:ascii="Calibri" w:eastAsia="Calibri" w:hAnsi="Calibri" w:cs="Calibri"/>
        </w:rPr>
        <w:t>. aprīlis</w:t>
      </w:r>
      <w:r w:rsidR="00B33784">
        <w:rPr>
          <w:rFonts w:ascii="Calibri" w:eastAsia="Calibri" w:hAnsi="Calibri" w:cs="Calibri"/>
        </w:rPr>
        <w:t>;</w:t>
      </w:r>
      <w:r w:rsidRPr="00407D5A">
        <w:rPr>
          <w:rFonts w:ascii="Calibri" w:eastAsia="Calibri" w:hAnsi="Calibri" w:cs="Calibri"/>
        </w:rPr>
        <w:t xml:space="preserve"> </w:t>
      </w:r>
      <w:r w:rsidR="00C705E6">
        <w:rPr>
          <w:rFonts w:ascii="Calibri" w:eastAsia="Arial Unicode MS" w:hAnsi="Calibri" w:cs="Calibri"/>
          <w:kern w:val="1"/>
          <w:lang w:eastAsia="hi-IN" w:bidi="hi-IN"/>
        </w:rPr>
        <w:t>t</w:t>
      </w:r>
      <w:r w:rsidRPr="00407D5A">
        <w:rPr>
          <w:rFonts w:ascii="Calibri" w:eastAsia="Arial Unicode MS" w:hAnsi="Calibri" w:cs="Calibri"/>
          <w:kern w:val="1"/>
          <w:lang w:eastAsia="hi-IN" w:bidi="hi-IN"/>
        </w:rPr>
        <w:t>iešsaistē, platformā ZOOM</w:t>
      </w:r>
    </w:p>
    <w:p w14:paraId="75B1DBA2" w14:textId="77777777" w:rsidR="00366121" w:rsidRPr="00407D5A" w:rsidRDefault="00366121" w:rsidP="00366121">
      <w:pPr>
        <w:rPr>
          <w:rFonts w:ascii="Calibri" w:eastAsia="Arial Unicode MS" w:hAnsi="Calibri" w:cs="Calibri"/>
          <w:b/>
          <w:kern w:val="1"/>
          <w:lang w:eastAsia="hi-IN" w:bidi="hi-IN"/>
        </w:rPr>
      </w:pPr>
      <w:r w:rsidRPr="00407D5A">
        <w:rPr>
          <w:rFonts w:ascii="Calibri" w:eastAsia="Arial Unicode MS" w:hAnsi="Calibri" w:cs="Calibri"/>
          <w:b/>
          <w:kern w:val="1"/>
          <w:lang w:eastAsia="hi-IN" w:bidi="hi-IN"/>
        </w:rPr>
        <w:t xml:space="preserve">Semināra mērķauditorija: </w:t>
      </w:r>
      <w:r w:rsidRPr="00407D5A">
        <w:rPr>
          <w:rFonts w:ascii="Calibri" w:eastAsia="Arial Unicode MS" w:hAnsi="Calibri" w:cs="Calibri"/>
          <w:kern w:val="1"/>
          <w:lang w:eastAsia="hi-IN" w:bidi="hi-IN"/>
        </w:rPr>
        <w:t>skolu bibliotekāri</w:t>
      </w:r>
      <w:r w:rsidR="00530F11">
        <w:rPr>
          <w:rFonts w:ascii="Calibri" w:eastAsia="Arial Unicode MS" w:hAnsi="Calibri" w:cs="Calibri"/>
          <w:kern w:val="1"/>
          <w:lang w:eastAsia="hi-IN" w:bidi="hi-IN"/>
        </w:rPr>
        <w:t xml:space="preserve"> un reģionu galveno bibliotēku speciālisti</w:t>
      </w:r>
    </w:p>
    <w:p w14:paraId="4343D228" w14:textId="285A9BF1" w:rsidR="00366121" w:rsidRPr="00407D5A" w:rsidRDefault="00366121" w:rsidP="00366121">
      <w:pPr>
        <w:rPr>
          <w:rFonts w:ascii="Calibri" w:eastAsia="Arial Unicode MS" w:hAnsi="Calibri" w:cs="Calibri"/>
          <w:b/>
          <w:kern w:val="1"/>
          <w:lang w:eastAsia="hi-IN" w:bidi="hi-IN"/>
        </w:rPr>
      </w:pPr>
      <w:r w:rsidRPr="00407D5A">
        <w:rPr>
          <w:rFonts w:ascii="Calibri" w:eastAsia="Arial Unicode MS" w:hAnsi="Calibri" w:cs="Calibri"/>
          <w:b/>
          <w:kern w:val="1"/>
          <w:lang w:eastAsia="hi-IN" w:bidi="hi-IN"/>
        </w:rPr>
        <w:t>Semināra mērķis:</w:t>
      </w:r>
      <w:r w:rsidR="00DB1EB9" w:rsidRPr="00407D5A">
        <w:rPr>
          <w:rFonts w:ascii="Calibri" w:eastAsia="Arial Unicode MS" w:hAnsi="Calibri" w:cs="Calibri"/>
          <w:kern w:val="1"/>
          <w:lang w:eastAsia="hi-IN" w:bidi="hi-IN"/>
        </w:rPr>
        <w:t xml:space="preserve"> </w:t>
      </w:r>
      <w:r w:rsidR="00407D5A" w:rsidRPr="00407D5A">
        <w:t xml:space="preserve">aktualizēt skolas bibliotēku lomu un nozīmi pilnveidotajā mācību saturā, </w:t>
      </w:r>
      <w:r w:rsidR="00407D5A">
        <w:t>iedvesmot skolu bibliotekārus mērķtiecīgāk veidot partnerību ar Latvijas Nacionālo bibliotēku</w:t>
      </w:r>
      <w:r w:rsidR="00C705E6">
        <w:t xml:space="preserve"> un</w:t>
      </w:r>
      <w:r w:rsidR="00407D5A">
        <w:t xml:space="preserve">  nevalstiskajam organizācijām</w:t>
      </w:r>
      <w:r w:rsidR="00C705E6">
        <w:t>, kā arī</w:t>
      </w:r>
      <w:r w:rsidR="00407D5A">
        <w:t xml:space="preserve"> pārņemt </w:t>
      </w:r>
      <w:r w:rsidR="00016592">
        <w:t xml:space="preserve">minēto institūciju </w:t>
      </w:r>
      <w:r w:rsidR="00407D5A">
        <w:t>veiksmīgāko</w:t>
      </w:r>
      <w:r w:rsidR="005D4E8B">
        <w:t xml:space="preserve"> sadarbības</w:t>
      </w:r>
      <w:r w:rsidR="00407D5A">
        <w:t xml:space="preserve"> pieredzi</w:t>
      </w:r>
      <w:r w:rsidR="00C705E6">
        <w:t xml:space="preserve"> </w:t>
      </w:r>
      <w:r w:rsidRPr="00407D5A">
        <w:rPr>
          <w:rFonts w:ascii="Calibri" w:eastAsia="Arial Unicode MS" w:hAnsi="Calibri" w:cs="Calibri"/>
          <w:kern w:val="1"/>
          <w:lang w:eastAsia="hi-IN" w:bidi="hi-IN"/>
        </w:rPr>
        <w:t>pilnveidotā mācību satur</w:t>
      </w:r>
      <w:r w:rsidR="00C705E6">
        <w:rPr>
          <w:rFonts w:ascii="Calibri" w:eastAsia="Arial Unicode MS" w:hAnsi="Calibri" w:cs="Calibri"/>
          <w:kern w:val="1"/>
          <w:lang w:eastAsia="hi-IN" w:bidi="hi-IN"/>
        </w:rPr>
        <w:t>a īstenošanā</w:t>
      </w:r>
      <w:r w:rsidR="002A0CD6">
        <w:rPr>
          <w:rFonts w:ascii="Calibri" w:eastAsia="Arial Unicode MS" w:hAnsi="Calibri" w:cs="Calibri"/>
          <w:kern w:val="1"/>
          <w:lang w:eastAsia="hi-IN" w:bidi="hi-IN"/>
        </w:rPr>
        <w:t xml:space="preserve"> </w:t>
      </w:r>
      <w:r w:rsidR="002A0CD6">
        <w:t>skolēniem, pedagogiem un atbalsta personālam</w:t>
      </w:r>
      <w:r w:rsidRPr="00407D5A">
        <w:rPr>
          <w:rFonts w:ascii="Calibri" w:eastAsia="Arial Unicode MS" w:hAnsi="Calibri" w:cs="Calibri"/>
          <w:kern w:val="1"/>
          <w:lang w:eastAsia="hi-IN" w:bidi="hi-IN"/>
        </w:rPr>
        <w:t>.</w:t>
      </w:r>
      <w:r w:rsidRPr="00407D5A">
        <w:rPr>
          <w:rFonts w:ascii="Calibri" w:eastAsia="Arial Unicode MS" w:hAnsi="Calibri" w:cs="Calibri"/>
          <w:b/>
          <w:kern w:val="1"/>
          <w:lang w:eastAsia="hi-IN" w:bidi="hi-IN"/>
        </w:rPr>
        <w:t xml:space="preserve"> </w:t>
      </w:r>
    </w:p>
    <w:p w14:paraId="1BE22F8F" w14:textId="77777777" w:rsidR="00366121" w:rsidRPr="00407D5A" w:rsidRDefault="00366121" w:rsidP="00366121">
      <w:pPr>
        <w:jc w:val="center"/>
        <w:rPr>
          <w:rFonts w:ascii="Calibri" w:eastAsia="Arial Unicode MS" w:hAnsi="Calibri" w:cs="Calibri"/>
          <w:b/>
          <w:kern w:val="1"/>
          <w:lang w:eastAsia="hi-IN" w:bidi="hi-IN"/>
        </w:rPr>
      </w:pPr>
      <w:r w:rsidRPr="00407D5A">
        <w:rPr>
          <w:rFonts w:ascii="Calibri" w:eastAsia="Arial Unicode MS" w:hAnsi="Calibri" w:cs="Calibri"/>
          <w:b/>
          <w:kern w:val="1"/>
          <w:lang w:eastAsia="hi-IN" w:bidi="hi-IN"/>
        </w:rPr>
        <w:t>Programma</w:t>
      </w:r>
    </w:p>
    <w:p w14:paraId="4F47516C" w14:textId="77777777" w:rsidR="00366121" w:rsidRPr="00407D5A" w:rsidRDefault="00366121" w:rsidP="00366121">
      <w:pPr>
        <w:rPr>
          <w:rFonts w:cstheme="minorHAnsi"/>
        </w:rPr>
      </w:pPr>
      <w:proofErr w:type="spellStart"/>
      <w:r w:rsidRPr="00407D5A">
        <w:rPr>
          <w:rFonts w:cstheme="minorHAnsi"/>
        </w:rPr>
        <w:t>Moderatore</w:t>
      </w:r>
      <w:proofErr w:type="spellEnd"/>
      <w:r w:rsidRPr="00407D5A">
        <w:rPr>
          <w:rFonts w:cstheme="minorHAnsi"/>
        </w:rPr>
        <w:t xml:space="preserve">: </w:t>
      </w:r>
      <w:r w:rsidRPr="00407D5A">
        <w:rPr>
          <w:rFonts w:cstheme="minorHAnsi"/>
          <w:b/>
        </w:rPr>
        <w:t>Ilze Kļaviņa</w:t>
      </w:r>
      <w:r w:rsidRPr="00407D5A">
        <w:rPr>
          <w:rFonts w:cstheme="minorHAnsi"/>
        </w:rPr>
        <w:t>, LNB Bibliotēku attīstības centra projektu koordinatore</w:t>
      </w:r>
    </w:p>
    <w:p w14:paraId="7E0B7938" w14:textId="77777777" w:rsidR="007B6D53" w:rsidRPr="00407D5A" w:rsidRDefault="00DB1EB9" w:rsidP="00DB1EB9">
      <w:pPr>
        <w:widowControl w:val="0"/>
        <w:suppressAutoHyphens/>
        <w:spacing w:after="0" w:line="240" w:lineRule="auto"/>
        <w:rPr>
          <w:rFonts w:ascii="Calibri" w:eastAsia="Arial Unicode MS" w:hAnsi="Calibri" w:cs="Tahoma"/>
          <w:kern w:val="1"/>
          <w:lang w:eastAsia="hi-IN" w:bidi="hi-IN"/>
        </w:rPr>
      </w:pPr>
      <w:r w:rsidRPr="00407D5A">
        <w:rPr>
          <w:rFonts w:ascii="Calibri" w:eastAsia="Arial Unicode MS" w:hAnsi="Calibri" w:cs="Tahoma"/>
          <w:kern w:val="1"/>
          <w:lang w:eastAsia="hi-IN" w:bidi="hi-IN"/>
        </w:rPr>
        <w:t xml:space="preserve">9.30-10.00 </w:t>
      </w:r>
      <w:r w:rsidRPr="00407D5A">
        <w:rPr>
          <w:rFonts w:ascii="Calibri" w:eastAsia="Arial Unicode MS" w:hAnsi="Calibri" w:cs="Tahoma"/>
          <w:kern w:val="1"/>
          <w:lang w:eastAsia="hi-IN" w:bidi="hi-IN"/>
        </w:rPr>
        <w:tab/>
      </w:r>
      <w:r w:rsidR="007B6D53" w:rsidRPr="00407D5A">
        <w:rPr>
          <w:rFonts w:ascii="Calibri" w:eastAsia="Arial Unicode MS" w:hAnsi="Calibri" w:cs="Tahoma"/>
          <w:kern w:val="1"/>
          <w:lang w:eastAsia="hi-IN" w:bidi="hi-IN"/>
        </w:rPr>
        <w:t>Pieslēgšanās semināram</w:t>
      </w:r>
    </w:p>
    <w:p w14:paraId="19364325" w14:textId="77777777" w:rsidR="00DB1EB9" w:rsidRPr="00407D5A" w:rsidRDefault="007B6D53" w:rsidP="007B6D53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lang w:eastAsia="lv-LV"/>
        </w:rPr>
      </w:pPr>
      <w:r w:rsidRPr="00407D5A">
        <w:rPr>
          <w:rFonts w:ascii="Calibri" w:eastAsia="Arial Unicode MS" w:hAnsi="Calibri" w:cs="Tahoma"/>
          <w:kern w:val="1"/>
          <w:lang w:eastAsia="hi-IN" w:bidi="hi-IN"/>
        </w:rPr>
        <w:t xml:space="preserve">10.00.-10.10 </w:t>
      </w:r>
      <w:r w:rsidRPr="00407D5A">
        <w:rPr>
          <w:rFonts w:ascii="Calibri" w:eastAsia="Arial Unicode MS" w:hAnsi="Calibri" w:cs="Tahoma"/>
          <w:kern w:val="1"/>
          <w:lang w:eastAsia="hi-IN" w:bidi="hi-IN"/>
        </w:rPr>
        <w:tab/>
      </w:r>
      <w:r w:rsidR="00DB1EB9" w:rsidRPr="00407D5A">
        <w:rPr>
          <w:rFonts w:eastAsia="Times New Roman" w:cstheme="minorHAnsi"/>
          <w:color w:val="000000"/>
          <w:lang w:eastAsia="lv-LV"/>
        </w:rPr>
        <w:t>Semināra atklāšana</w:t>
      </w:r>
    </w:p>
    <w:p w14:paraId="51BAA833" w14:textId="77777777" w:rsidR="00DB1EB9" w:rsidRPr="00407D5A" w:rsidRDefault="00DB1EB9" w:rsidP="00836094">
      <w:pPr>
        <w:widowControl w:val="0"/>
        <w:suppressAutoHyphens/>
        <w:spacing w:after="0" w:line="240" w:lineRule="auto"/>
        <w:ind w:left="720" w:firstLine="720"/>
        <w:rPr>
          <w:rFonts w:eastAsia="Arial Unicode MS" w:cstheme="minorHAnsi"/>
          <w:bCs/>
          <w:color w:val="000000"/>
          <w:kern w:val="1"/>
          <w:lang w:eastAsia="hi-IN" w:bidi="hi-IN"/>
        </w:rPr>
      </w:pPr>
      <w:r w:rsidRPr="00407D5A">
        <w:rPr>
          <w:rFonts w:eastAsia="Arial Unicode MS" w:cstheme="minorHAnsi"/>
          <w:b/>
          <w:bCs/>
          <w:color w:val="000000"/>
          <w:kern w:val="1"/>
          <w:lang w:eastAsia="hi-IN" w:bidi="hi-IN"/>
        </w:rPr>
        <w:t>Kristaps Zaļais</w:t>
      </w:r>
      <w:r w:rsidRPr="00407D5A">
        <w:rPr>
          <w:rFonts w:eastAsia="Arial Unicode MS" w:cstheme="minorHAnsi"/>
          <w:bCs/>
          <w:color w:val="000000"/>
          <w:kern w:val="1"/>
          <w:lang w:eastAsia="hi-IN" w:bidi="hi-IN"/>
        </w:rPr>
        <w:t xml:space="preserve">, </w:t>
      </w:r>
      <w:proofErr w:type="spellStart"/>
      <w:r w:rsidRPr="00407D5A">
        <w:rPr>
          <w:rFonts w:eastAsia="Arial Unicode MS" w:cstheme="minorHAnsi"/>
          <w:bCs/>
          <w:color w:val="000000"/>
          <w:kern w:val="1"/>
          <w:lang w:eastAsia="hi-IN" w:bidi="hi-IN"/>
        </w:rPr>
        <w:t>Laurenču</w:t>
      </w:r>
      <w:proofErr w:type="spellEnd"/>
      <w:r w:rsidRPr="00407D5A">
        <w:rPr>
          <w:rFonts w:eastAsia="Arial Unicode MS" w:cstheme="minorHAnsi"/>
          <w:bCs/>
          <w:color w:val="000000"/>
          <w:kern w:val="1"/>
          <w:lang w:eastAsia="hi-IN" w:bidi="hi-IN"/>
        </w:rPr>
        <w:t xml:space="preserve"> sākumskolas direktors</w:t>
      </w:r>
    </w:p>
    <w:p w14:paraId="00D38A7E" w14:textId="77777777" w:rsidR="00836094" w:rsidRPr="00407D5A" w:rsidRDefault="00836094" w:rsidP="00836094">
      <w:pPr>
        <w:widowControl w:val="0"/>
        <w:suppressAutoHyphens/>
        <w:spacing w:after="0" w:line="240" w:lineRule="auto"/>
        <w:ind w:left="720" w:firstLine="720"/>
        <w:rPr>
          <w:rFonts w:eastAsia="Arial Unicode MS" w:cstheme="minorHAnsi"/>
          <w:bCs/>
          <w:color w:val="000000"/>
          <w:kern w:val="1"/>
          <w:lang w:eastAsia="hi-IN" w:bidi="hi-IN"/>
        </w:rPr>
      </w:pPr>
    </w:p>
    <w:p w14:paraId="4E74AEB5" w14:textId="77777777" w:rsidR="00DB1EB9" w:rsidRPr="00407D5A" w:rsidRDefault="00DB1EB9" w:rsidP="00DB1EB9">
      <w:pPr>
        <w:widowControl w:val="0"/>
        <w:suppressAutoHyphens/>
        <w:spacing w:after="0" w:line="240" w:lineRule="auto"/>
        <w:rPr>
          <w:rFonts w:eastAsia="Times New Roman" w:cstheme="minorHAnsi"/>
          <w:kern w:val="1"/>
          <w:lang w:eastAsia="hi-IN" w:bidi="hi-IN"/>
        </w:rPr>
      </w:pPr>
      <w:r w:rsidRPr="00407D5A">
        <w:rPr>
          <w:rFonts w:ascii="Calibri" w:eastAsia="Arial Unicode MS" w:hAnsi="Calibri" w:cs="Tahoma"/>
          <w:kern w:val="1"/>
          <w:lang w:eastAsia="hi-IN" w:bidi="hi-IN"/>
        </w:rPr>
        <w:t>10.10-10.50</w:t>
      </w:r>
      <w:r w:rsidR="00836094" w:rsidRPr="00407D5A">
        <w:rPr>
          <w:rFonts w:ascii="Calibri" w:eastAsia="Arial Unicode MS" w:hAnsi="Calibri" w:cs="Tahoma"/>
          <w:kern w:val="1"/>
          <w:lang w:eastAsia="hi-IN" w:bidi="hi-IN"/>
        </w:rPr>
        <w:tab/>
      </w:r>
      <w:r w:rsidRPr="00407D5A">
        <w:rPr>
          <w:rFonts w:eastAsia="Times New Roman" w:cstheme="minorHAnsi"/>
          <w:kern w:val="1"/>
          <w:lang w:eastAsia="hi-IN" w:bidi="hi-IN"/>
        </w:rPr>
        <w:t>Resursi un iespējas mācību satura nodrošinājumam</w:t>
      </w:r>
    </w:p>
    <w:p w14:paraId="6D5F32AA" w14:textId="11A3728A" w:rsidR="00DB1EB9" w:rsidRPr="00007531" w:rsidRDefault="00DB1EB9" w:rsidP="00363D71">
      <w:pPr>
        <w:widowControl w:val="0"/>
        <w:suppressAutoHyphens/>
        <w:spacing w:after="0" w:line="240" w:lineRule="auto"/>
        <w:ind w:left="1440"/>
        <w:rPr>
          <w:rFonts w:eastAsia="Times New Roman" w:cstheme="minorHAnsi"/>
          <w:kern w:val="1"/>
          <w:lang w:eastAsia="hi-IN" w:bidi="hi-IN"/>
        </w:rPr>
      </w:pPr>
      <w:r w:rsidRPr="00407D5A">
        <w:rPr>
          <w:rFonts w:eastAsia="Times New Roman" w:cstheme="minorHAnsi"/>
          <w:b/>
          <w:kern w:val="1"/>
          <w:lang w:eastAsia="hi-IN" w:bidi="hi-IN"/>
        </w:rPr>
        <w:t>Dace Kalsone</w:t>
      </w:r>
      <w:r w:rsidRPr="00407D5A">
        <w:rPr>
          <w:rFonts w:eastAsia="Times New Roman" w:cstheme="minorHAnsi"/>
          <w:kern w:val="1"/>
          <w:lang w:eastAsia="hi-IN" w:bidi="hi-IN"/>
        </w:rPr>
        <w:t xml:space="preserve">, </w:t>
      </w:r>
      <w:r w:rsidR="00363D71" w:rsidRPr="00007531">
        <w:rPr>
          <w:rFonts w:eastAsia="Times New Roman" w:cstheme="minorHAnsi"/>
          <w:color w:val="000000" w:themeColor="text1"/>
          <w:kern w:val="1"/>
          <w:lang w:val="en-US" w:eastAsia="hi-IN" w:bidi="hi-IN"/>
        </w:rPr>
        <w:t xml:space="preserve">IZM </w:t>
      </w:r>
      <w:proofErr w:type="spellStart"/>
      <w:r w:rsidR="00363D71" w:rsidRPr="00007531">
        <w:rPr>
          <w:rFonts w:eastAsia="Times New Roman" w:cstheme="minorHAnsi"/>
          <w:color w:val="000000" w:themeColor="text1"/>
          <w:kern w:val="1"/>
          <w:lang w:val="en-US" w:eastAsia="hi-IN" w:bidi="hi-IN"/>
        </w:rPr>
        <w:t>Izglītības</w:t>
      </w:r>
      <w:proofErr w:type="spellEnd"/>
      <w:r w:rsidR="00363D71" w:rsidRPr="00007531">
        <w:rPr>
          <w:rFonts w:eastAsia="Times New Roman" w:cstheme="minorHAnsi"/>
          <w:color w:val="000000" w:themeColor="text1"/>
          <w:kern w:val="1"/>
          <w:lang w:val="en-US" w:eastAsia="hi-IN" w:bidi="hi-IN"/>
        </w:rPr>
        <w:t xml:space="preserve"> </w:t>
      </w:r>
      <w:proofErr w:type="spellStart"/>
      <w:r w:rsidR="00363D71" w:rsidRPr="00007531">
        <w:rPr>
          <w:rFonts w:eastAsia="Times New Roman" w:cstheme="minorHAnsi"/>
          <w:color w:val="000000" w:themeColor="text1"/>
          <w:kern w:val="1"/>
          <w:lang w:val="en-US" w:eastAsia="hi-IN" w:bidi="hi-IN"/>
        </w:rPr>
        <w:t>departamenta</w:t>
      </w:r>
      <w:proofErr w:type="spellEnd"/>
      <w:r w:rsidR="00363D71" w:rsidRPr="00007531">
        <w:rPr>
          <w:rFonts w:eastAsia="Times New Roman" w:cstheme="minorHAnsi"/>
          <w:color w:val="000000" w:themeColor="text1"/>
          <w:kern w:val="1"/>
          <w:lang w:val="en-US" w:eastAsia="hi-IN" w:bidi="hi-IN"/>
        </w:rPr>
        <w:t xml:space="preserve"> </w:t>
      </w:r>
      <w:r w:rsidR="00363D71" w:rsidRPr="00007531">
        <w:rPr>
          <w:rFonts w:cstheme="minorHAnsi"/>
          <w:color w:val="000000" w:themeColor="text1"/>
        </w:rPr>
        <w:t>Direktora vietniece izglītības statistikas un finanšu plānošanas jomā</w:t>
      </w:r>
    </w:p>
    <w:p w14:paraId="7827920D" w14:textId="3DB44122" w:rsidR="00DB1EB9" w:rsidRPr="00407D5A" w:rsidRDefault="00DB1EB9" w:rsidP="00363D71">
      <w:pPr>
        <w:widowControl w:val="0"/>
        <w:suppressAutoHyphens/>
        <w:spacing w:after="0" w:line="240" w:lineRule="auto"/>
        <w:ind w:left="1440"/>
        <w:rPr>
          <w:rFonts w:eastAsia="Times New Roman" w:cstheme="minorHAnsi"/>
          <w:kern w:val="1"/>
          <w:lang w:eastAsia="hi-IN" w:bidi="hi-IN"/>
        </w:rPr>
      </w:pPr>
      <w:r w:rsidRPr="00407D5A">
        <w:rPr>
          <w:rFonts w:eastAsia="Times New Roman" w:cstheme="minorHAnsi"/>
          <w:b/>
          <w:kern w:val="1"/>
          <w:lang w:eastAsia="hi-IN" w:bidi="hi-IN"/>
        </w:rPr>
        <w:t>Liene Zeile</w:t>
      </w:r>
      <w:r w:rsidRPr="00407D5A">
        <w:rPr>
          <w:rFonts w:eastAsia="Times New Roman" w:cstheme="minorHAnsi"/>
          <w:kern w:val="1"/>
          <w:lang w:eastAsia="hi-IN" w:bidi="hi-IN"/>
        </w:rPr>
        <w:t>, Valsts izglītības satura centr</w:t>
      </w:r>
      <w:r w:rsidR="00363D71">
        <w:rPr>
          <w:rFonts w:eastAsia="Times New Roman" w:cstheme="minorHAnsi"/>
          <w:kern w:val="1"/>
          <w:lang w:eastAsia="hi-IN" w:bidi="hi-IN"/>
        </w:rPr>
        <w:t>a Vispārējās izglītības satura nodrošinājuma nodaļas vadītāja</w:t>
      </w:r>
    </w:p>
    <w:p w14:paraId="211AE4F3" w14:textId="77777777" w:rsidR="00836094" w:rsidRPr="00407D5A" w:rsidRDefault="00836094" w:rsidP="00836094">
      <w:pPr>
        <w:widowControl w:val="0"/>
        <w:suppressAutoHyphens/>
        <w:spacing w:after="0" w:line="240" w:lineRule="auto"/>
        <w:ind w:left="720" w:firstLine="720"/>
        <w:rPr>
          <w:rFonts w:eastAsia="Times New Roman" w:cstheme="minorHAnsi"/>
          <w:kern w:val="1"/>
          <w:lang w:eastAsia="hi-IN" w:bidi="hi-IN"/>
        </w:rPr>
      </w:pPr>
    </w:p>
    <w:p w14:paraId="1FCE0B3B" w14:textId="77777777" w:rsidR="00DB1EB9" w:rsidRPr="00407D5A" w:rsidRDefault="00DB1EB9" w:rsidP="00836094">
      <w:pPr>
        <w:widowControl w:val="0"/>
        <w:suppressAutoHyphens/>
        <w:spacing w:after="0" w:line="240" w:lineRule="auto"/>
        <w:rPr>
          <w:rFonts w:cstheme="minorHAnsi"/>
        </w:rPr>
      </w:pPr>
      <w:r w:rsidRPr="00407D5A">
        <w:rPr>
          <w:rFonts w:ascii="Calibri" w:eastAsia="Arial Unicode MS" w:hAnsi="Calibri" w:cs="Tahoma"/>
          <w:kern w:val="1"/>
          <w:lang w:eastAsia="hi-IN" w:bidi="hi-IN"/>
        </w:rPr>
        <w:t>10.50-11.</w:t>
      </w:r>
      <w:r w:rsidR="002221DA" w:rsidRPr="00407D5A">
        <w:rPr>
          <w:rFonts w:ascii="Calibri" w:eastAsia="Arial Unicode MS" w:hAnsi="Calibri" w:cs="Tahoma"/>
          <w:kern w:val="1"/>
          <w:lang w:eastAsia="hi-IN" w:bidi="hi-IN"/>
        </w:rPr>
        <w:t>1</w:t>
      </w:r>
      <w:r w:rsidRPr="00407D5A">
        <w:rPr>
          <w:rFonts w:ascii="Calibri" w:eastAsia="Arial Unicode MS" w:hAnsi="Calibri" w:cs="Tahoma"/>
          <w:kern w:val="1"/>
          <w:lang w:eastAsia="hi-IN" w:bidi="hi-IN"/>
        </w:rPr>
        <w:t>0</w:t>
      </w:r>
      <w:r w:rsidR="00836094" w:rsidRPr="00407D5A">
        <w:rPr>
          <w:rFonts w:ascii="Calibri" w:eastAsia="Arial Unicode MS" w:hAnsi="Calibri" w:cs="Tahoma"/>
          <w:kern w:val="1"/>
          <w:lang w:eastAsia="hi-IN" w:bidi="hi-IN"/>
        </w:rPr>
        <w:t xml:space="preserve"> </w:t>
      </w:r>
      <w:r w:rsidR="00836094" w:rsidRPr="00407D5A">
        <w:rPr>
          <w:rFonts w:ascii="Calibri" w:eastAsia="Arial Unicode MS" w:hAnsi="Calibri" w:cs="Tahoma"/>
          <w:kern w:val="1"/>
          <w:lang w:eastAsia="hi-IN" w:bidi="hi-IN"/>
        </w:rPr>
        <w:tab/>
      </w:r>
      <w:r w:rsidRPr="00407D5A">
        <w:rPr>
          <w:rFonts w:cstheme="minorHAnsi"/>
          <w:i/>
          <w:iCs/>
        </w:rPr>
        <w:t>Skola2030</w:t>
      </w:r>
      <w:r w:rsidRPr="00407D5A">
        <w:rPr>
          <w:rFonts w:cstheme="minorHAnsi"/>
        </w:rPr>
        <w:t xml:space="preserve"> digitālais saturs un mācību platformas</w:t>
      </w:r>
    </w:p>
    <w:p w14:paraId="3E919ED1" w14:textId="3E534EB1" w:rsidR="00DB1EB9" w:rsidRPr="00407D5A" w:rsidRDefault="00DB1EB9" w:rsidP="00836094">
      <w:pPr>
        <w:pStyle w:val="xmsonormal"/>
        <w:spacing w:before="0" w:beforeAutospacing="0" w:after="0" w:afterAutospacing="0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407D5A">
        <w:rPr>
          <w:rFonts w:asciiTheme="minorHAnsi" w:hAnsiTheme="minorHAnsi" w:cstheme="minorHAnsi"/>
          <w:b/>
          <w:sz w:val="22"/>
          <w:szCs w:val="22"/>
        </w:rPr>
        <w:t>Annija Bergmane</w:t>
      </w:r>
      <w:r w:rsidRPr="00407D5A">
        <w:rPr>
          <w:rFonts w:asciiTheme="minorHAnsi" w:hAnsiTheme="minorHAnsi" w:cstheme="minorHAnsi"/>
          <w:sz w:val="22"/>
          <w:szCs w:val="22"/>
        </w:rPr>
        <w:t xml:space="preserve">, </w:t>
      </w:r>
      <w:r w:rsidR="002404F9" w:rsidRPr="002404F9">
        <w:rPr>
          <w:rFonts w:asciiTheme="minorHAnsi" w:hAnsiTheme="minorHAnsi" w:cstheme="minorHAnsi"/>
          <w:i/>
          <w:sz w:val="22"/>
          <w:szCs w:val="22"/>
        </w:rPr>
        <w:t>Skola2030</w:t>
      </w:r>
      <w:r w:rsidR="002404F9" w:rsidRPr="002404F9">
        <w:rPr>
          <w:rFonts w:asciiTheme="minorHAnsi" w:hAnsiTheme="minorHAnsi" w:cstheme="minorHAnsi"/>
          <w:sz w:val="22"/>
          <w:szCs w:val="22"/>
        </w:rPr>
        <w:t xml:space="preserve"> vecākā eksperte</w:t>
      </w:r>
      <w:r w:rsidR="006C033E">
        <w:rPr>
          <w:rFonts w:asciiTheme="minorHAnsi" w:hAnsiTheme="minorHAnsi" w:cstheme="minorHAnsi"/>
          <w:sz w:val="22"/>
          <w:szCs w:val="22"/>
        </w:rPr>
        <w:t xml:space="preserve">, </w:t>
      </w:r>
      <w:r w:rsidR="006C033E" w:rsidRPr="006C033E">
        <w:rPr>
          <w:rFonts w:asciiTheme="minorHAnsi" w:hAnsiTheme="minorHAnsi" w:cstheme="minorHAnsi"/>
          <w:sz w:val="22"/>
          <w:szCs w:val="22"/>
        </w:rPr>
        <w:t>Salaspils 1.vidusskolas vēstures skolotāja</w:t>
      </w:r>
    </w:p>
    <w:p w14:paraId="73867D3B" w14:textId="77777777" w:rsidR="00836094" w:rsidRPr="00407D5A" w:rsidRDefault="00836094" w:rsidP="00836094">
      <w:pPr>
        <w:pStyle w:val="xmsonormal"/>
        <w:spacing w:before="0" w:beforeAutospacing="0" w:after="0" w:afterAutospacing="0"/>
        <w:ind w:left="720" w:firstLine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097F4150" w14:textId="6E7BB9C1" w:rsidR="00DB1EB9" w:rsidRPr="00407D5A" w:rsidRDefault="00DB1EB9" w:rsidP="00836094">
      <w:pPr>
        <w:widowControl w:val="0"/>
        <w:suppressAutoHyphens/>
        <w:spacing w:after="0" w:line="240" w:lineRule="auto"/>
        <w:ind w:left="1440" w:hanging="1440"/>
        <w:rPr>
          <w:rFonts w:eastAsia="Times New Roman" w:cstheme="minorHAnsi"/>
          <w:color w:val="000000"/>
          <w:kern w:val="1"/>
          <w:lang w:eastAsia="hi-IN" w:bidi="hi-IN"/>
        </w:rPr>
      </w:pPr>
      <w:r w:rsidRPr="00407D5A">
        <w:rPr>
          <w:rFonts w:ascii="Calibri" w:eastAsia="Arial Unicode MS" w:hAnsi="Calibri" w:cs="Tahoma"/>
          <w:kern w:val="1"/>
          <w:lang w:eastAsia="hi-IN" w:bidi="hi-IN"/>
        </w:rPr>
        <w:t>11.</w:t>
      </w:r>
      <w:r w:rsidR="00864C41" w:rsidRPr="00407D5A">
        <w:rPr>
          <w:rFonts w:ascii="Calibri" w:eastAsia="Arial Unicode MS" w:hAnsi="Calibri" w:cs="Tahoma"/>
          <w:kern w:val="1"/>
          <w:lang w:eastAsia="hi-IN" w:bidi="hi-IN"/>
        </w:rPr>
        <w:t>1</w:t>
      </w:r>
      <w:r w:rsidRPr="00407D5A">
        <w:rPr>
          <w:rFonts w:ascii="Calibri" w:eastAsia="Arial Unicode MS" w:hAnsi="Calibri" w:cs="Tahoma"/>
          <w:kern w:val="1"/>
          <w:lang w:eastAsia="hi-IN" w:bidi="hi-IN"/>
        </w:rPr>
        <w:t>0-11.</w:t>
      </w:r>
      <w:r w:rsidR="00BA640F" w:rsidRPr="00407D5A">
        <w:rPr>
          <w:rFonts w:ascii="Calibri" w:eastAsia="Arial Unicode MS" w:hAnsi="Calibri" w:cs="Tahoma"/>
          <w:kern w:val="1"/>
          <w:lang w:eastAsia="hi-IN" w:bidi="hi-IN"/>
        </w:rPr>
        <w:t>25</w:t>
      </w:r>
      <w:r w:rsidR="00836094" w:rsidRPr="00407D5A">
        <w:rPr>
          <w:rFonts w:ascii="Calibri" w:eastAsia="Arial Unicode MS" w:hAnsi="Calibri" w:cs="Tahoma"/>
          <w:kern w:val="1"/>
          <w:lang w:eastAsia="hi-IN" w:bidi="hi-IN"/>
        </w:rPr>
        <w:tab/>
      </w:r>
      <w:r w:rsidRPr="00407D5A">
        <w:rPr>
          <w:rFonts w:eastAsia="Times New Roman" w:cstheme="minorHAnsi"/>
          <w:i/>
          <w:color w:val="000000"/>
          <w:kern w:val="1"/>
          <w:lang w:eastAsia="hi-IN" w:bidi="hi-IN"/>
        </w:rPr>
        <w:t>Skola2030</w:t>
      </w:r>
      <w:r w:rsidRPr="00407D5A">
        <w:rPr>
          <w:rFonts w:eastAsia="Times New Roman" w:cstheme="minorHAnsi"/>
          <w:color w:val="000000"/>
          <w:kern w:val="1"/>
          <w:lang w:eastAsia="hi-IN" w:bidi="hi-IN"/>
        </w:rPr>
        <w:t xml:space="preserve"> un L</w:t>
      </w:r>
      <w:r w:rsidR="006E0503">
        <w:rPr>
          <w:rFonts w:eastAsia="Times New Roman" w:cstheme="minorHAnsi"/>
          <w:color w:val="000000"/>
          <w:kern w:val="1"/>
          <w:lang w:eastAsia="hi-IN" w:bidi="hi-IN"/>
        </w:rPr>
        <w:t>NB</w:t>
      </w:r>
      <w:r w:rsidRPr="00407D5A">
        <w:rPr>
          <w:rFonts w:eastAsia="Times New Roman" w:cstheme="minorHAnsi"/>
          <w:color w:val="000000"/>
          <w:kern w:val="1"/>
          <w:lang w:eastAsia="hi-IN" w:bidi="hi-IN"/>
        </w:rPr>
        <w:t xml:space="preserve"> Bibliotēku attīstības centra </w:t>
      </w:r>
      <w:r w:rsidRPr="00407D5A">
        <w:rPr>
          <w:rFonts w:eastAsia="Times New Roman" w:cstheme="minorHAnsi"/>
          <w:kern w:val="1"/>
          <w:lang w:eastAsia="hi-IN" w:bidi="hi-IN"/>
        </w:rPr>
        <w:t xml:space="preserve">izdevums </w:t>
      </w:r>
      <w:r w:rsidRPr="00407D5A">
        <w:rPr>
          <w:rFonts w:eastAsia="Times New Roman" w:cstheme="minorHAnsi"/>
          <w:color w:val="000000"/>
          <w:kern w:val="1"/>
          <w:lang w:eastAsia="hi-IN" w:bidi="hi-IN"/>
        </w:rPr>
        <w:t>skolu bibliotekāriem</w:t>
      </w:r>
    </w:p>
    <w:p w14:paraId="71F95DB8" w14:textId="26A60839" w:rsidR="00DB1EB9" w:rsidRPr="008F44EE" w:rsidRDefault="00DB1EB9" w:rsidP="00836094">
      <w:pPr>
        <w:widowControl w:val="0"/>
        <w:suppressAutoHyphens/>
        <w:spacing w:after="0" w:line="240" w:lineRule="auto"/>
        <w:ind w:left="720" w:firstLine="720"/>
        <w:rPr>
          <w:rFonts w:eastAsia="Times New Roman" w:cstheme="minorHAnsi"/>
          <w:color w:val="000000"/>
          <w:kern w:val="1"/>
          <w:lang w:eastAsia="hi-IN" w:bidi="hi-IN"/>
        </w:rPr>
      </w:pPr>
      <w:r w:rsidRPr="000A5E51">
        <w:rPr>
          <w:rFonts w:eastAsia="Times New Roman" w:cstheme="minorHAnsi"/>
          <w:b/>
          <w:color w:val="000000"/>
          <w:kern w:val="1"/>
          <w:lang w:eastAsia="hi-IN" w:bidi="hi-IN"/>
        </w:rPr>
        <w:t>Madara</w:t>
      </w:r>
      <w:r w:rsidR="008F44EE" w:rsidRPr="000A5E51">
        <w:rPr>
          <w:rFonts w:eastAsia="Times New Roman" w:cstheme="minorHAnsi"/>
          <w:b/>
          <w:color w:val="000000"/>
          <w:kern w:val="1"/>
          <w:lang w:eastAsia="hi-IN" w:bidi="hi-IN"/>
        </w:rPr>
        <w:t xml:space="preserve"> Freivalde</w:t>
      </w:r>
      <w:r w:rsidR="008F44EE" w:rsidRPr="008F44EE">
        <w:rPr>
          <w:rFonts w:eastAsia="Times New Roman" w:cstheme="minorHAnsi"/>
          <w:color w:val="000000"/>
          <w:kern w:val="1"/>
          <w:lang w:eastAsia="hi-IN" w:bidi="hi-IN"/>
        </w:rPr>
        <w:t xml:space="preserve">, </w:t>
      </w:r>
      <w:r w:rsidR="007B05FB" w:rsidRPr="009C51D0">
        <w:rPr>
          <w:rFonts w:cstheme="minorHAnsi"/>
        </w:rPr>
        <w:t>LNB Bibliotēku attīstības centra galvenā bibliotekāre</w:t>
      </w:r>
      <w:bookmarkStart w:id="0" w:name="_GoBack"/>
      <w:bookmarkEnd w:id="0"/>
    </w:p>
    <w:p w14:paraId="068D5CE0" w14:textId="77777777" w:rsidR="00836094" w:rsidRPr="00407D5A" w:rsidRDefault="00836094" w:rsidP="00836094">
      <w:pPr>
        <w:widowControl w:val="0"/>
        <w:suppressAutoHyphens/>
        <w:spacing w:after="0" w:line="240" w:lineRule="auto"/>
        <w:ind w:left="720" w:firstLine="720"/>
        <w:rPr>
          <w:rFonts w:eastAsia="Times New Roman" w:cstheme="minorHAnsi"/>
          <w:color w:val="000000"/>
          <w:kern w:val="1"/>
          <w:highlight w:val="yellow"/>
          <w:lang w:eastAsia="hi-IN" w:bidi="hi-IN"/>
        </w:rPr>
      </w:pPr>
    </w:p>
    <w:p w14:paraId="7830A8C1" w14:textId="032B8E81" w:rsidR="00DB1EB9" w:rsidRPr="00407D5A" w:rsidRDefault="00DB1EB9" w:rsidP="00DB1EB9">
      <w:pPr>
        <w:widowControl w:val="0"/>
        <w:suppressAutoHyphens/>
        <w:spacing w:after="0" w:line="240" w:lineRule="auto"/>
        <w:rPr>
          <w:rFonts w:eastAsia="Arial Unicode MS" w:cstheme="minorHAnsi"/>
          <w:color w:val="000000"/>
          <w:kern w:val="1"/>
          <w:lang w:eastAsia="hi-IN" w:bidi="hi-IN"/>
        </w:rPr>
      </w:pPr>
      <w:r w:rsidRPr="00407D5A">
        <w:rPr>
          <w:rFonts w:ascii="Calibri" w:eastAsia="Arial Unicode MS" w:hAnsi="Calibri" w:cs="Tahoma"/>
          <w:kern w:val="1"/>
          <w:lang w:eastAsia="hi-IN" w:bidi="hi-IN"/>
        </w:rPr>
        <w:t>11.</w:t>
      </w:r>
      <w:r w:rsidR="00BA640F" w:rsidRPr="00407D5A">
        <w:rPr>
          <w:rFonts w:ascii="Calibri" w:eastAsia="Arial Unicode MS" w:hAnsi="Calibri" w:cs="Tahoma"/>
          <w:kern w:val="1"/>
          <w:lang w:eastAsia="hi-IN" w:bidi="hi-IN"/>
        </w:rPr>
        <w:t>25</w:t>
      </w:r>
      <w:r w:rsidRPr="00407D5A">
        <w:rPr>
          <w:rFonts w:ascii="Calibri" w:eastAsia="Arial Unicode MS" w:hAnsi="Calibri" w:cs="Tahoma"/>
          <w:kern w:val="1"/>
          <w:lang w:eastAsia="hi-IN" w:bidi="hi-IN"/>
        </w:rPr>
        <w:t>-1</w:t>
      </w:r>
      <w:r w:rsidR="00210E4E" w:rsidRPr="00407D5A">
        <w:rPr>
          <w:rFonts w:ascii="Calibri" w:eastAsia="Arial Unicode MS" w:hAnsi="Calibri" w:cs="Tahoma"/>
          <w:kern w:val="1"/>
          <w:lang w:eastAsia="hi-IN" w:bidi="hi-IN"/>
        </w:rPr>
        <w:t>1</w:t>
      </w:r>
      <w:r w:rsidRPr="00407D5A">
        <w:rPr>
          <w:rFonts w:ascii="Calibri" w:eastAsia="Arial Unicode MS" w:hAnsi="Calibri" w:cs="Tahoma"/>
          <w:kern w:val="1"/>
          <w:lang w:eastAsia="hi-IN" w:bidi="hi-IN"/>
        </w:rPr>
        <w:t>.</w:t>
      </w:r>
      <w:r w:rsidR="00BA640F" w:rsidRPr="00407D5A">
        <w:rPr>
          <w:rFonts w:ascii="Calibri" w:eastAsia="Arial Unicode MS" w:hAnsi="Calibri" w:cs="Tahoma"/>
          <w:kern w:val="1"/>
          <w:lang w:eastAsia="hi-IN" w:bidi="hi-IN"/>
        </w:rPr>
        <w:t>40</w:t>
      </w:r>
      <w:r w:rsidR="00BA640F" w:rsidRPr="00407D5A">
        <w:rPr>
          <w:rFonts w:ascii="Calibri" w:eastAsia="Arial Unicode MS" w:hAnsi="Calibri" w:cs="Tahoma"/>
          <w:kern w:val="1"/>
          <w:lang w:eastAsia="hi-IN" w:bidi="hi-IN"/>
        </w:rPr>
        <w:tab/>
      </w:r>
      <w:r w:rsidR="002A01BF">
        <w:t>Latvijas Nacionālā bibliotēka: resursi, izglītojošas aktivitātes un mācību nodarbības</w:t>
      </w:r>
    </w:p>
    <w:p w14:paraId="7DC6FAD5" w14:textId="77777777" w:rsidR="00DB1EB9" w:rsidRPr="00407D5A" w:rsidRDefault="00DB1EB9" w:rsidP="00836094">
      <w:pPr>
        <w:widowControl w:val="0"/>
        <w:suppressAutoHyphens/>
        <w:spacing w:after="0" w:line="240" w:lineRule="auto"/>
        <w:ind w:left="1440"/>
        <w:rPr>
          <w:rFonts w:eastAsia="Arial Unicode MS" w:cstheme="minorHAnsi"/>
          <w:kern w:val="1"/>
          <w:lang w:eastAsia="lv-LV" w:bidi="hi-IN"/>
        </w:rPr>
      </w:pPr>
      <w:r w:rsidRPr="00407D5A">
        <w:rPr>
          <w:rFonts w:eastAsia="Arial Unicode MS" w:cstheme="minorHAnsi"/>
          <w:b/>
          <w:color w:val="000000"/>
          <w:kern w:val="1"/>
          <w:lang w:eastAsia="hi-IN" w:bidi="hi-IN"/>
        </w:rPr>
        <w:t>Ginta Zalcmane</w:t>
      </w:r>
      <w:r w:rsidRPr="00407D5A">
        <w:rPr>
          <w:rFonts w:eastAsia="Arial Unicode MS" w:cstheme="minorHAnsi"/>
          <w:color w:val="000000"/>
          <w:kern w:val="1"/>
          <w:lang w:eastAsia="hi-IN" w:bidi="hi-IN"/>
        </w:rPr>
        <w:t>, LNB I</w:t>
      </w:r>
      <w:r w:rsidRPr="00407D5A">
        <w:rPr>
          <w:rFonts w:eastAsia="Arial Unicode MS" w:cstheme="minorHAnsi"/>
          <w:kern w:val="1"/>
          <w:lang w:eastAsia="lv-LV" w:bidi="hi-IN"/>
        </w:rPr>
        <w:t>nformācijas pakalpojumu un starpbibliotēku abonementa nodaļas vadītāja</w:t>
      </w:r>
    </w:p>
    <w:p w14:paraId="5591ADFF" w14:textId="77777777" w:rsidR="00836094" w:rsidRPr="00F76505" w:rsidRDefault="00836094" w:rsidP="00836094">
      <w:pPr>
        <w:widowControl w:val="0"/>
        <w:suppressAutoHyphens/>
        <w:spacing w:after="0" w:line="240" w:lineRule="auto"/>
        <w:ind w:left="1440"/>
        <w:rPr>
          <w:rFonts w:eastAsia="Arial Unicode MS" w:cstheme="minorHAnsi"/>
          <w:color w:val="000000"/>
          <w:kern w:val="1"/>
          <w:sz w:val="16"/>
          <w:szCs w:val="16"/>
          <w:lang w:eastAsia="hi-IN" w:bidi="hi-IN"/>
        </w:rPr>
      </w:pPr>
    </w:p>
    <w:p w14:paraId="31F011A3" w14:textId="77777777" w:rsidR="00F76505" w:rsidRDefault="00DB1EB9" w:rsidP="00F76505">
      <w:pPr>
        <w:spacing w:after="0"/>
        <w:ind w:left="1440" w:hanging="1440"/>
      </w:pPr>
      <w:r w:rsidRPr="00407D5A">
        <w:rPr>
          <w:rFonts w:ascii="Calibri" w:eastAsia="Arial Unicode MS" w:hAnsi="Calibri" w:cs="Tahoma"/>
          <w:kern w:val="1"/>
          <w:lang w:eastAsia="hi-IN" w:bidi="hi-IN"/>
        </w:rPr>
        <w:t>11.</w:t>
      </w:r>
      <w:r w:rsidR="00BA640F" w:rsidRPr="00407D5A">
        <w:rPr>
          <w:rFonts w:ascii="Calibri" w:eastAsia="Arial Unicode MS" w:hAnsi="Calibri" w:cs="Tahoma"/>
          <w:kern w:val="1"/>
          <w:lang w:eastAsia="hi-IN" w:bidi="hi-IN"/>
        </w:rPr>
        <w:t>4</w:t>
      </w:r>
      <w:r w:rsidRPr="00407D5A">
        <w:rPr>
          <w:rFonts w:ascii="Calibri" w:eastAsia="Arial Unicode MS" w:hAnsi="Calibri" w:cs="Tahoma"/>
          <w:kern w:val="1"/>
          <w:lang w:eastAsia="hi-IN" w:bidi="hi-IN"/>
        </w:rPr>
        <w:t>0-1</w:t>
      </w:r>
      <w:r w:rsidR="00BA640F" w:rsidRPr="00407D5A">
        <w:rPr>
          <w:rFonts w:ascii="Calibri" w:eastAsia="Arial Unicode MS" w:hAnsi="Calibri" w:cs="Tahoma"/>
          <w:kern w:val="1"/>
          <w:lang w:eastAsia="hi-IN" w:bidi="hi-IN"/>
        </w:rPr>
        <w:t>1</w:t>
      </w:r>
      <w:r w:rsidRPr="00407D5A">
        <w:rPr>
          <w:rFonts w:ascii="Calibri" w:eastAsia="Arial Unicode MS" w:hAnsi="Calibri" w:cs="Tahoma"/>
          <w:kern w:val="1"/>
          <w:lang w:eastAsia="hi-IN" w:bidi="hi-IN"/>
        </w:rPr>
        <w:t>.</w:t>
      </w:r>
      <w:r w:rsidR="00BA640F" w:rsidRPr="00407D5A">
        <w:rPr>
          <w:rFonts w:ascii="Calibri" w:eastAsia="Arial Unicode MS" w:hAnsi="Calibri" w:cs="Tahoma"/>
          <w:kern w:val="1"/>
          <w:lang w:eastAsia="hi-IN" w:bidi="hi-IN"/>
        </w:rPr>
        <w:t>55</w:t>
      </w:r>
      <w:r w:rsidR="00836094" w:rsidRPr="00407D5A">
        <w:rPr>
          <w:rFonts w:ascii="Calibri" w:eastAsia="Arial Unicode MS" w:hAnsi="Calibri" w:cs="Tahoma"/>
          <w:kern w:val="1"/>
          <w:lang w:eastAsia="hi-IN" w:bidi="hi-IN"/>
        </w:rPr>
        <w:tab/>
      </w:r>
      <w:r w:rsidR="00F76505">
        <w:t>LNB pastāvīgās ekspozīcijas “Grāmata Latvijā” un LNB projekta “Latvijas kultūras kanons” izmantošanas iespējas skolās</w:t>
      </w:r>
    </w:p>
    <w:p w14:paraId="5C369739" w14:textId="7972A844" w:rsidR="00836094" w:rsidRDefault="00F76505" w:rsidP="00F76505">
      <w:pPr>
        <w:widowControl w:val="0"/>
        <w:suppressAutoHyphens/>
        <w:spacing w:after="0" w:line="240" w:lineRule="auto"/>
        <w:ind w:left="1440"/>
      </w:pPr>
      <w:r w:rsidRPr="00F76505">
        <w:rPr>
          <w:b/>
        </w:rPr>
        <w:t>Anita Smeltere</w:t>
      </w:r>
      <w:r>
        <w:t xml:space="preserve">, LNB, projekta "Latvijas kultūras kanons" koordinatore, ekspozīcijas "Grāmata Latvijā" </w:t>
      </w:r>
      <w:proofErr w:type="spellStart"/>
      <w:r>
        <w:t>muzejpedagoģe</w:t>
      </w:r>
      <w:proofErr w:type="spellEnd"/>
    </w:p>
    <w:p w14:paraId="3EAE3682" w14:textId="77777777" w:rsidR="00F76505" w:rsidRPr="00F76505" w:rsidRDefault="00F76505" w:rsidP="00F76505">
      <w:pPr>
        <w:widowControl w:val="0"/>
        <w:suppressAutoHyphens/>
        <w:spacing w:after="0" w:line="240" w:lineRule="auto"/>
        <w:ind w:left="1440"/>
        <w:rPr>
          <w:rFonts w:eastAsia="Arial Unicode MS" w:cstheme="minorHAnsi"/>
          <w:kern w:val="1"/>
          <w:sz w:val="16"/>
          <w:szCs w:val="16"/>
          <w:lang w:eastAsia="hi-IN" w:bidi="hi-IN"/>
        </w:rPr>
      </w:pPr>
    </w:p>
    <w:p w14:paraId="35545BCC" w14:textId="77777777" w:rsidR="00DB1EB9" w:rsidRPr="00407D5A" w:rsidRDefault="00DB1EB9" w:rsidP="00DB1EB9">
      <w:pPr>
        <w:rPr>
          <w:rFonts w:eastAsia="Arial Unicode MS" w:cstheme="minorHAnsi"/>
          <w:color w:val="000000"/>
          <w:kern w:val="1"/>
          <w:lang w:eastAsia="hi-IN" w:bidi="hi-IN"/>
        </w:rPr>
      </w:pPr>
      <w:r w:rsidRPr="00407D5A">
        <w:rPr>
          <w:rFonts w:ascii="Calibri" w:eastAsia="Arial Unicode MS" w:hAnsi="Calibri" w:cs="Tahoma"/>
          <w:kern w:val="1"/>
          <w:lang w:eastAsia="hi-IN" w:bidi="hi-IN"/>
        </w:rPr>
        <w:t>1</w:t>
      </w:r>
      <w:r w:rsidR="00BA640F" w:rsidRPr="00407D5A">
        <w:rPr>
          <w:rFonts w:ascii="Calibri" w:eastAsia="Arial Unicode MS" w:hAnsi="Calibri" w:cs="Tahoma"/>
          <w:kern w:val="1"/>
          <w:lang w:eastAsia="hi-IN" w:bidi="hi-IN"/>
        </w:rPr>
        <w:t>1</w:t>
      </w:r>
      <w:r w:rsidRPr="00407D5A">
        <w:rPr>
          <w:rFonts w:ascii="Calibri" w:eastAsia="Arial Unicode MS" w:hAnsi="Calibri" w:cs="Tahoma"/>
          <w:kern w:val="1"/>
          <w:lang w:eastAsia="hi-IN" w:bidi="hi-IN"/>
        </w:rPr>
        <w:t>.</w:t>
      </w:r>
      <w:r w:rsidR="00BA640F" w:rsidRPr="00407D5A">
        <w:rPr>
          <w:rFonts w:ascii="Calibri" w:eastAsia="Arial Unicode MS" w:hAnsi="Calibri" w:cs="Tahoma"/>
          <w:kern w:val="1"/>
          <w:lang w:eastAsia="hi-IN" w:bidi="hi-IN"/>
        </w:rPr>
        <w:t>55</w:t>
      </w:r>
      <w:r w:rsidRPr="00407D5A">
        <w:rPr>
          <w:rFonts w:ascii="Calibri" w:eastAsia="Arial Unicode MS" w:hAnsi="Calibri" w:cs="Tahoma"/>
          <w:kern w:val="1"/>
          <w:lang w:eastAsia="hi-IN" w:bidi="hi-IN"/>
        </w:rPr>
        <w:t>-12.</w:t>
      </w:r>
      <w:r w:rsidR="00BA640F" w:rsidRPr="00407D5A">
        <w:rPr>
          <w:rFonts w:ascii="Calibri" w:eastAsia="Arial Unicode MS" w:hAnsi="Calibri" w:cs="Tahoma"/>
          <w:kern w:val="1"/>
          <w:lang w:eastAsia="hi-IN" w:bidi="hi-IN"/>
        </w:rPr>
        <w:t>20</w:t>
      </w:r>
      <w:r w:rsidRPr="00407D5A">
        <w:rPr>
          <w:rFonts w:ascii="Calibri" w:eastAsia="Arial Unicode MS" w:hAnsi="Calibri" w:cs="Tahoma"/>
          <w:kern w:val="1"/>
          <w:lang w:eastAsia="hi-IN" w:bidi="hi-IN"/>
        </w:rPr>
        <w:tab/>
      </w:r>
      <w:r w:rsidRPr="00407D5A">
        <w:rPr>
          <w:rFonts w:eastAsia="Arial Unicode MS" w:cstheme="minorHAnsi"/>
          <w:color w:val="000000"/>
          <w:kern w:val="1"/>
          <w:lang w:eastAsia="hi-IN" w:bidi="hi-IN"/>
        </w:rPr>
        <w:t>Pārtraukums</w:t>
      </w:r>
    </w:p>
    <w:p w14:paraId="31E8B34E" w14:textId="77777777" w:rsidR="001F4499" w:rsidRDefault="00DB1EB9" w:rsidP="001F449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07D5A">
        <w:rPr>
          <w:rFonts w:ascii="Calibri" w:eastAsia="Arial Unicode MS" w:hAnsi="Calibri" w:cs="Tahoma"/>
          <w:kern w:val="1"/>
          <w:lang w:eastAsia="hi-IN" w:bidi="hi-IN"/>
        </w:rPr>
        <w:t>12.20-12.35</w:t>
      </w:r>
      <w:r w:rsidR="00836094" w:rsidRPr="00407D5A">
        <w:rPr>
          <w:rFonts w:ascii="Calibri" w:eastAsia="Arial Unicode MS" w:hAnsi="Calibri" w:cs="Tahoma"/>
          <w:kern w:val="1"/>
          <w:lang w:eastAsia="hi-IN" w:bidi="hi-IN"/>
        </w:rPr>
        <w:tab/>
      </w:r>
      <w:r w:rsidR="001F4499">
        <w:rPr>
          <w:rFonts w:eastAsia="Times New Roman"/>
          <w:color w:val="000000"/>
        </w:rPr>
        <w:t>“[…]Provokācija. […]Informācija.[…]Orientācija.”</w:t>
      </w:r>
      <w:proofErr w:type="spellStart"/>
      <w:r w:rsidR="001F4499">
        <w:rPr>
          <w:rFonts w:eastAsia="Times New Roman"/>
          <w:color w:val="000000"/>
        </w:rPr>
        <w:t>I.Ziedonis</w:t>
      </w:r>
      <w:proofErr w:type="spellEnd"/>
    </w:p>
    <w:p w14:paraId="77D6FB8A" w14:textId="3CAEDF5E" w:rsidR="005F71BF" w:rsidRPr="00407D5A" w:rsidRDefault="001F4499" w:rsidP="001F4499">
      <w:pPr>
        <w:widowControl w:val="0"/>
        <w:suppressAutoHyphens/>
        <w:spacing w:after="0" w:line="240" w:lineRule="auto"/>
        <w:ind w:left="720" w:firstLine="720"/>
        <w:rPr>
          <w:rFonts w:eastAsia="Times New Roman" w:cstheme="minorHAnsi"/>
          <w:color w:val="000000"/>
        </w:rPr>
      </w:pPr>
      <w:r w:rsidRPr="00407D5A">
        <w:rPr>
          <w:rFonts w:eastAsia="Times New Roman" w:cstheme="minorHAnsi"/>
          <w:color w:val="000000"/>
        </w:rPr>
        <w:t xml:space="preserve"> </w:t>
      </w:r>
      <w:r w:rsidR="00DB1EB9" w:rsidRPr="00407D5A">
        <w:rPr>
          <w:rFonts w:eastAsia="Calibri" w:cstheme="minorHAnsi"/>
          <w:b/>
          <w:bCs/>
          <w:color w:val="000000" w:themeColor="text1"/>
          <w:lang w:eastAsia="lv-LV"/>
        </w:rPr>
        <w:t xml:space="preserve">Žanete Grende, </w:t>
      </w:r>
      <w:r w:rsidR="005F71BF" w:rsidRPr="00407D5A">
        <w:rPr>
          <w:rFonts w:eastAsia="Times New Roman" w:cstheme="minorHAnsi"/>
          <w:color w:val="000000"/>
        </w:rPr>
        <w:t>Imanta Ziedoņa fonds “Viegli”</w:t>
      </w:r>
    </w:p>
    <w:p w14:paraId="7E3DF5C7" w14:textId="77777777" w:rsidR="00DB1EB9" w:rsidRPr="00407D5A" w:rsidRDefault="00DB1EB9" w:rsidP="00DB1EB9">
      <w:pPr>
        <w:widowControl w:val="0"/>
        <w:suppressAutoHyphens/>
        <w:spacing w:after="0" w:line="240" w:lineRule="auto"/>
        <w:rPr>
          <w:rFonts w:ascii="Calibri" w:eastAsia="Arial Unicode MS" w:hAnsi="Calibri" w:cs="Tahoma"/>
          <w:kern w:val="1"/>
          <w:lang w:eastAsia="hi-IN" w:bidi="hi-IN"/>
        </w:rPr>
      </w:pPr>
    </w:p>
    <w:p w14:paraId="2A0ABC92" w14:textId="77777777" w:rsidR="00DB1EB9" w:rsidRPr="00407D5A" w:rsidRDefault="00DB1EB9" w:rsidP="00836094">
      <w:pPr>
        <w:widowControl w:val="0"/>
        <w:suppressAutoHyphens/>
        <w:spacing w:after="0" w:line="240" w:lineRule="auto"/>
        <w:rPr>
          <w:rFonts w:eastAsia="Calibri" w:cstheme="minorHAnsi"/>
        </w:rPr>
      </w:pPr>
      <w:r w:rsidRPr="00407D5A">
        <w:rPr>
          <w:rFonts w:ascii="Calibri" w:eastAsia="Arial Unicode MS" w:hAnsi="Calibri" w:cs="Tahoma"/>
          <w:kern w:val="1"/>
          <w:lang w:eastAsia="hi-IN" w:bidi="hi-IN"/>
        </w:rPr>
        <w:t>12.35-12.50</w:t>
      </w:r>
      <w:r w:rsidR="00836094" w:rsidRPr="00407D5A">
        <w:rPr>
          <w:rFonts w:ascii="Calibri" w:eastAsia="Arial Unicode MS" w:hAnsi="Calibri" w:cs="Tahoma"/>
          <w:kern w:val="1"/>
          <w:lang w:eastAsia="hi-IN" w:bidi="hi-IN"/>
        </w:rPr>
        <w:tab/>
      </w:r>
      <w:r w:rsidRPr="00407D5A">
        <w:rPr>
          <w:rFonts w:eastAsia="Times New Roman" w:cstheme="minorHAnsi"/>
          <w:lang w:eastAsia="lv-LV"/>
        </w:rPr>
        <w:t>Vai literatūra var būt arī darbības vārds?</w:t>
      </w:r>
    </w:p>
    <w:p w14:paraId="78F0E874" w14:textId="70E216BA" w:rsidR="00DB1EB9" w:rsidRPr="00407D5A" w:rsidRDefault="00DB1EB9" w:rsidP="00836094">
      <w:pPr>
        <w:spacing w:after="0" w:line="240" w:lineRule="auto"/>
        <w:ind w:left="720" w:firstLine="720"/>
        <w:rPr>
          <w:rFonts w:eastAsia="Times New Roman" w:cstheme="minorHAnsi"/>
          <w:lang w:eastAsia="lv-LV"/>
        </w:rPr>
      </w:pPr>
      <w:r w:rsidRPr="00407D5A">
        <w:rPr>
          <w:rFonts w:eastAsia="Times New Roman" w:cstheme="minorHAnsi"/>
          <w:b/>
          <w:color w:val="000000"/>
          <w:lang w:eastAsia="lv-LV"/>
        </w:rPr>
        <w:t>Jolanta Borīte</w:t>
      </w:r>
      <w:r w:rsidRPr="00407D5A">
        <w:rPr>
          <w:rFonts w:eastAsia="Times New Roman" w:cstheme="minorHAnsi"/>
          <w:color w:val="000000"/>
          <w:lang w:eastAsia="lv-LV"/>
        </w:rPr>
        <w:t xml:space="preserve">, </w:t>
      </w:r>
      <w:r w:rsidRPr="00407D5A">
        <w:rPr>
          <w:rFonts w:eastAsia="Times New Roman" w:cstheme="minorHAnsi"/>
          <w:lang w:eastAsia="lv-LV"/>
        </w:rPr>
        <w:t>Siguldas novada kultūras centra "Siguldas devons" direktore</w:t>
      </w:r>
    </w:p>
    <w:p w14:paraId="4D12ABEA" w14:textId="77777777" w:rsidR="00836094" w:rsidRPr="00407D5A" w:rsidRDefault="00836094" w:rsidP="00836094">
      <w:pPr>
        <w:spacing w:after="0" w:line="240" w:lineRule="auto"/>
        <w:ind w:left="720" w:firstLine="720"/>
        <w:rPr>
          <w:rFonts w:eastAsia="Times New Roman" w:cstheme="minorHAnsi"/>
          <w:lang w:eastAsia="lv-LV"/>
        </w:rPr>
      </w:pPr>
    </w:p>
    <w:p w14:paraId="605A20EC" w14:textId="5188D612" w:rsidR="00DB1EB9" w:rsidRPr="00407D5A" w:rsidRDefault="00DB1EB9" w:rsidP="00DB1EB9">
      <w:pPr>
        <w:widowControl w:val="0"/>
        <w:suppressAutoHyphens/>
        <w:spacing w:after="0" w:line="240" w:lineRule="auto"/>
        <w:rPr>
          <w:rFonts w:eastAsia="Arial Unicode MS" w:cstheme="minorHAnsi"/>
          <w:kern w:val="1"/>
          <w:lang w:eastAsia="hi-IN" w:bidi="hi-IN"/>
        </w:rPr>
      </w:pPr>
      <w:r w:rsidRPr="00407D5A">
        <w:rPr>
          <w:rFonts w:ascii="Calibri" w:eastAsia="Arial Unicode MS" w:hAnsi="Calibri" w:cs="Calibri"/>
          <w:kern w:val="1"/>
          <w:lang w:eastAsia="hi-IN" w:bidi="hi-IN"/>
        </w:rPr>
        <w:t>12.50-13.</w:t>
      </w:r>
      <w:r w:rsidR="006C3349">
        <w:rPr>
          <w:rFonts w:ascii="Calibri" w:eastAsia="Arial Unicode MS" w:hAnsi="Calibri" w:cs="Calibri"/>
          <w:kern w:val="1"/>
          <w:lang w:eastAsia="hi-IN" w:bidi="hi-IN"/>
        </w:rPr>
        <w:t>3</w:t>
      </w:r>
      <w:r w:rsidRPr="00407D5A">
        <w:rPr>
          <w:rFonts w:ascii="Calibri" w:eastAsia="Arial Unicode MS" w:hAnsi="Calibri" w:cs="Calibri"/>
          <w:kern w:val="1"/>
          <w:lang w:eastAsia="hi-IN" w:bidi="hi-IN"/>
        </w:rPr>
        <w:t>0</w:t>
      </w:r>
      <w:r w:rsidR="00836094" w:rsidRPr="00407D5A">
        <w:rPr>
          <w:rFonts w:ascii="Calibri" w:eastAsia="Arial Unicode MS" w:hAnsi="Calibri" w:cs="Calibri"/>
          <w:kern w:val="1"/>
          <w:lang w:eastAsia="hi-IN" w:bidi="hi-IN"/>
        </w:rPr>
        <w:t xml:space="preserve">      </w:t>
      </w:r>
      <w:r w:rsidRPr="00407D5A">
        <w:rPr>
          <w:rFonts w:eastAsia="Arial Unicode MS" w:cstheme="minorHAnsi"/>
          <w:bCs/>
          <w:kern w:val="1"/>
          <w:lang w:eastAsia="hi-IN" w:bidi="hi-IN"/>
        </w:rPr>
        <w:t xml:space="preserve">«Viss ģeniālais ir vienkāršs» jeb kā </w:t>
      </w:r>
      <w:r w:rsidR="006C3349" w:rsidRPr="006C3349">
        <w:rPr>
          <w:rFonts w:eastAsia="Arial Unicode MS" w:cstheme="minorHAnsi"/>
          <w:bCs/>
          <w:kern w:val="1"/>
          <w:lang w:eastAsia="hi-IN" w:bidi="hi-IN"/>
        </w:rPr>
        <w:t xml:space="preserve">veicināt </w:t>
      </w:r>
      <w:r w:rsidRPr="006C3349">
        <w:rPr>
          <w:rFonts w:eastAsia="Arial Unicode MS" w:cstheme="minorHAnsi"/>
          <w:bCs/>
          <w:kern w:val="1"/>
          <w:lang w:eastAsia="hi-IN" w:bidi="hi-IN"/>
        </w:rPr>
        <w:t>sk</w:t>
      </w:r>
      <w:r w:rsidRPr="00407D5A">
        <w:rPr>
          <w:rFonts w:eastAsia="Arial Unicode MS" w:cstheme="minorHAnsi"/>
          <w:bCs/>
          <w:kern w:val="1"/>
          <w:lang w:eastAsia="hi-IN" w:bidi="hi-IN"/>
        </w:rPr>
        <w:t xml:space="preserve">olēnu un pedagogu </w:t>
      </w:r>
      <w:proofErr w:type="spellStart"/>
      <w:r w:rsidRPr="00407D5A">
        <w:rPr>
          <w:rFonts w:eastAsia="Arial Unicode MS" w:cstheme="minorHAnsi"/>
          <w:bCs/>
          <w:kern w:val="1"/>
          <w:lang w:eastAsia="hi-IN" w:bidi="hi-IN"/>
        </w:rPr>
        <w:t>medijpratību</w:t>
      </w:r>
      <w:proofErr w:type="spellEnd"/>
      <w:r w:rsidRPr="00407D5A">
        <w:rPr>
          <w:rFonts w:eastAsia="Arial Unicode MS" w:cstheme="minorHAnsi"/>
          <w:bCs/>
          <w:kern w:val="1"/>
          <w:lang w:eastAsia="hi-IN" w:bidi="hi-IN"/>
        </w:rPr>
        <w:t xml:space="preserve"> vienlaicīgi</w:t>
      </w:r>
    </w:p>
    <w:p w14:paraId="7CADF3AB" w14:textId="096D4DBA" w:rsidR="00DB1EB9" w:rsidRPr="00407D5A" w:rsidRDefault="00DB1EB9" w:rsidP="00836094">
      <w:pPr>
        <w:widowControl w:val="0"/>
        <w:suppressAutoHyphens/>
        <w:spacing w:after="0" w:line="240" w:lineRule="auto"/>
        <w:ind w:left="1440"/>
        <w:rPr>
          <w:rFonts w:eastAsia="Arial Unicode MS" w:cstheme="minorHAnsi"/>
          <w:color w:val="000000" w:themeColor="text1"/>
          <w:kern w:val="1"/>
          <w:lang w:eastAsia="hi-IN" w:bidi="hi-IN"/>
        </w:rPr>
      </w:pPr>
      <w:r w:rsidRPr="00407D5A">
        <w:rPr>
          <w:rFonts w:eastAsia="Arial Unicode MS" w:cstheme="minorHAnsi"/>
          <w:b/>
          <w:color w:val="000000" w:themeColor="text1"/>
          <w:kern w:val="1"/>
          <w:lang w:eastAsia="hi-IN" w:bidi="hi-IN"/>
        </w:rPr>
        <w:t>Emīls Rotgalvis</w:t>
      </w:r>
      <w:r w:rsidRPr="00407D5A">
        <w:rPr>
          <w:rFonts w:eastAsia="Arial Unicode MS" w:cstheme="minorHAnsi"/>
          <w:color w:val="000000" w:themeColor="text1"/>
          <w:kern w:val="1"/>
          <w:lang w:eastAsia="hi-IN" w:bidi="hi-IN"/>
        </w:rPr>
        <w:t>, LNB</w:t>
      </w:r>
      <w:r w:rsidRPr="00407D5A">
        <w:rPr>
          <w:rFonts w:eastAsia="Arial Unicode MS" w:cstheme="minorHAnsi"/>
          <w:iCs/>
          <w:color w:val="000000" w:themeColor="text1"/>
          <w:kern w:val="1"/>
          <w:lang w:eastAsia="hi-IN" w:bidi="hi-IN"/>
        </w:rPr>
        <w:t xml:space="preserve"> </w:t>
      </w:r>
      <w:proofErr w:type="spellStart"/>
      <w:r w:rsidRPr="00407D5A">
        <w:rPr>
          <w:rFonts w:eastAsia="Arial Unicode MS" w:cstheme="minorHAnsi"/>
          <w:iCs/>
          <w:color w:val="000000" w:themeColor="text1"/>
          <w:kern w:val="1"/>
          <w:lang w:eastAsia="hi-IN" w:bidi="hi-IN"/>
        </w:rPr>
        <w:t>Medijpratības</w:t>
      </w:r>
      <w:proofErr w:type="spellEnd"/>
      <w:r w:rsidRPr="00407D5A">
        <w:rPr>
          <w:rFonts w:eastAsia="Arial Unicode MS" w:cstheme="minorHAnsi"/>
          <w:iCs/>
          <w:color w:val="000000" w:themeColor="text1"/>
          <w:kern w:val="1"/>
          <w:lang w:eastAsia="hi-IN" w:bidi="hi-IN"/>
        </w:rPr>
        <w:t xml:space="preserve"> projektu </w:t>
      </w:r>
      <w:r w:rsidR="0058568E">
        <w:rPr>
          <w:rFonts w:eastAsia="Arial Unicode MS" w:cstheme="minorHAnsi"/>
          <w:iCs/>
          <w:color w:val="000000" w:themeColor="text1"/>
          <w:kern w:val="1"/>
          <w:lang w:eastAsia="hi-IN" w:bidi="hi-IN"/>
        </w:rPr>
        <w:t>k</w:t>
      </w:r>
      <w:r w:rsidR="00836094" w:rsidRPr="00407D5A">
        <w:rPr>
          <w:rFonts w:eastAsia="Arial Unicode MS" w:cstheme="minorHAnsi"/>
          <w:iCs/>
          <w:color w:val="000000" w:themeColor="text1"/>
          <w:kern w:val="1"/>
          <w:lang w:eastAsia="hi-IN" w:bidi="hi-IN"/>
        </w:rPr>
        <w:t xml:space="preserve">oordinators </w:t>
      </w:r>
    </w:p>
    <w:p w14:paraId="3869E394" w14:textId="77777777" w:rsidR="00DB1EB9" w:rsidRPr="00407D5A" w:rsidRDefault="00DB1EB9" w:rsidP="00DB1EB9">
      <w:pPr>
        <w:spacing w:after="0" w:line="240" w:lineRule="auto"/>
        <w:rPr>
          <w:rFonts w:eastAsia="Times New Roman" w:cstheme="minorHAnsi"/>
          <w:lang w:eastAsia="lv-LV"/>
        </w:rPr>
      </w:pPr>
    </w:p>
    <w:p w14:paraId="514C735D" w14:textId="7BC25D9D" w:rsidR="00DB1EB9" w:rsidRPr="00407D5A" w:rsidRDefault="00DB1EB9" w:rsidP="00DB1EB9">
      <w:pPr>
        <w:spacing w:after="0" w:line="240" w:lineRule="auto"/>
        <w:rPr>
          <w:rFonts w:cstheme="minorHAnsi"/>
          <w:color w:val="000000"/>
        </w:rPr>
      </w:pPr>
      <w:r w:rsidRPr="00407D5A">
        <w:rPr>
          <w:rFonts w:ascii="Calibri" w:hAnsi="Calibri" w:cs="Calibri"/>
        </w:rPr>
        <w:t>13.</w:t>
      </w:r>
      <w:r w:rsidR="006C3349">
        <w:rPr>
          <w:rFonts w:ascii="Calibri" w:hAnsi="Calibri" w:cs="Calibri"/>
        </w:rPr>
        <w:t>4</w:t>
      </w:r>
      <w:r w:rsidRPr="00407D5A">
        <w:rPr>
          <w:rFonts w:ascii="Calibri" w:hAnsi="Calibri" w:cs="Calibri"/>
        </w:rPr>
        <w:t>0</w:t>
      </w:r>
      <w:r w:rsidR="00836094" w:rsidRPr="00407D5A">
        <w:rPr>
          <w:rFonts w:ascii="Calibri" w:hAnsi="Calibri" w:cs="Calibri"/>
        </w:rPr>
        <w:tab/>
      </w:r>
      <w:r w:rsidR="00836094" w:rsidRPr="00407D5A">
        <w:rPr>
          <w:rFonts w:ascii="Calibri" w:hAnsi="Calibri" w:cs="Calibri"/>
        </w:rPr>
        <w:tab/>
      </w:r>
      <w:r w:rsidR="00836094" w:rsidRPr="00407D5A">
        <w:rPr>
          <w:rFonts w:cstheme="minorHAnsi"/>
          <w:color w:val="000000"/>
        </w:rPr>
        <w:t>Seminā</w:t>
      </w:r>
      <w:r w:rsidR="002A0CD6">
        <w:rPr>
          <w:rFonts w:cstheme="minorHAnsi"/>
          <w:color w:val="000000"/>
        </w:rPr>
        <w:t>r</w:t>
      </w:r>
      <w:r w:rsidR="00836094" w:rsidRPr="00407D5A">
        <w:rPr>
          <w:rFonts w:cstheme="minorHAnsi"/>
          <w:color w:val="000000"/>
        </w:rPr>
        <w:t>a noslēgums</w:t>
      </w:r>
    </w:p>
    <w:p w14:paraId="7CF2A560" w14:textId="77777777" w:rsidR="00836094" w:rsidRPr="00407D5A" w:rsidRDefault="00836094" w:rsidP="00DB1EB9">
      <w:pPr>
        <w:spacing w:after="0" w:line="240" w:lineRule="auto"/>
        <w:rPr>
          <w:rFonts w:eastAsia="Times New Roman" w:cstheme="minorHAnsi"/>
          <w:lang w:eastAsia="lv-LV"/>
        </w:rPr>
      </w:pPr>
    </w:p>
    <w:p w14:paraId="03BF57FA" w14:textId="77777777" w:rsidR="00836094" w:rsidRPr="00407D5A" w:rsidRDefault="00836094" w:rsidP="00836094">
      <w:pPr>
        <w:spacing w:after="0" w:line="240" w:lineRule="auto"/>
        <w:ind w:left="-142"/>
        <w:rPr>
          <w:rFonts w:ascii="Calibri" w:eastAsia="Calibri" w:hAnsi="Calibri" w:cs="Tahoma"/>
          <w:color w:val="000000"/>
        </w:rPr>
      </w:pPr>
      <w:r w:rsidRPr="00407D5A">
        <w:rPr>
          <w:rFonts w:ascii="Calibri" w:eastAsia="Calibri" w:hAnsi="Calibri" w:cs="Tahoma"/>
          <w:color w:val="000000"/>
        </w:rPr>
        <w:t xml:space="preserve">Organizē: </w:t>
      </w:r>
    </w:p>
    <w:p w14:paraId="5E9ECE49" w14:textId="77777777" w:rsidR="00836094" w:rsidRPr="00407D5A" w:rsidRDefault="00836094" w:rsidP="00836094">
      <w:pPr>
        <w:spacing w:after="0" w:line="240" w:lineRule="auto"/>
        <w:ind w:left="-142"/>
        <w:rPr>
          <w:rFonts w:ascii="Calibri" w:eastAsia="Calibri" w:hAnsi="Calibri" w:cs="Tahoma"/>
          <w:color w:val="000000"/>
        </w:rPr>
      </w:pPr>
      <w:r w:rsidRPr="00407D5A">
        <w:rPr>
          <w:rFonts w:ascii="Calibri" w:eastAsia="Calibri" w:hAnsi="Calibri" w:cs="Tahoma"/>
          <w:color w:val="000000"/>
        </w:rPr>
        <w:t>Latvijas Nacionālā bibliotēka</w:t>
      </w:r>
    </w:p>
    <w:p w14:paraId="0D5CB6C4" w14:textId="77777777" w:rsidR="00836094" w:rsidRPr="00407D5A" w:rsidRDefault="00836094" w:rsidP="00836094">
      <w:pPr>
        <w:spacing w:after="0" w:line="240" w:lineRule="auto"/>
        <w:ind w:left="-142"/>
        <w:rPr>
          <w:rFonts w:ascii="Calibri" w:eastAsia="Calibri" w:hAnsi="Calibri" w:cs="Tahoma"/>
          <w:color w:val="000000"/>
        </w:rPr>
      </w:pPr>
      <w:r w:rsidRPr="00407D5A">
        <w:rPr>
          <w:rFonts w:ascii="Calibri" w:eastAsia="Calibri" w:hAnsi="Calibri" w:cs="Tahoma"/>
          <w:color w:val="000000"/>
        </w:rPr>
        <w:t>Bibliotēku attīstības centrs</w:t>
      </w:r>
    </w:p>
    <w:p w14:paraId="38DC346D" w14:textId="77777777" w:rsidR="00366121" w:rsidRPr="00407D5A" w:rsidRDefault="006E0503" w:rsidP="00836094">
      <w:pPr>
        <w:spacing w:after="0" w:line="240" w:lineRule="auto"/>
        <w:ind w:left="-142"/>
        <w:rPr>
          <w:b/>
        </w:rPr>
      </w:pPr>
      <w:hyperlink r:id="rId7" w:history="1">
        <w:r w:rsidR="00836094" w:rsidRPr="00407D5A">
          <w:rPr>
            <w:rFonts w:ascii="Calibri" w:eastAsia="Calibri" w:hAnsi="Calibri" w:cs="Tahoma"/>
            <w:color w:val="000080"/>
            <w:u w:val="single"/>
          </w:rPr>
          <w:t>ilze.klavina@lnb.lv</w:t>
        </w:r>
      </w:hyperlink>
      <w:r w:rsidR="00836094" w:rsidRPr="00407D5A">
        <w:rPr>
          <w:rFonts w:ascii="Calibri" w:eastAsia="Calibri" w:hAnsi="Calibri" w:cs="Tahoma"/>
          <w:color w:val="000000"/>
        </w:rPr>
        <w:t xml:space="preserve">; </w:t>
      </w:r>
      <w:hyperlink r:id="rId8" w:history="1">
        <w:r w:rsidR="00836094" w:rsidRPr="00407D5A">
          <w:rPr>
            <w:rFonts w:ascii="Calibri" w:eastAsia="Calibri" w:hAnsi="Calibri" w:cs="Tahoma"/>
            <w:color w:val="000080"/>
            <w:u w:val="single"/>
          </w:rPr>
          <w:t>evija.vjatere@lnb.lv</w:t>
        </w:r>
      </w:hyperlink>
    </w:p>
    <w:sectPr w:rsidR="00366121" w:rsidRPr="00407D5A" w:rsidSect="005856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2CE45" w14:textId="77777777" w:rsidR="00530F11" w:rsidRDefault="00530F11" w:rsidP="00530F11">
      <w:pPr>
        <w:spacing w:after="0" w:line="240" w:lineRule="auto"/>
      </w:pPr>
      <w:r>
        <w:separator/>
      </w:r>
    </w:p>
  </w:endnote>
  <w:endnote w:type="continuationSeparator" w:id="0">
    <w:p w14:paraId="43BEC0BD" w14:textId="77777777" w:rsidR="00530F11" w:rsidRDefault="00530F11" w:rsidP="0053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22954" w14:textId="77777777" w:rsidR="00530F11" w:rsidRDefault="00530F11" w:rsidP="00530F11">
      <w:pPr>
        <w:spacing w:after="0" w:line="240" w:lineRule="auto"/>
      </w:pPr>
      <w:r>
        <w:separator/>
      </w:r>
    </w:p>
  </w:footnote>
  <w:footnote w:type="continuationSeparator" w:id="0">
    <w:p w14:paraId="27E8F441" w14:textId="77777777" w:rsidR="00530F11" w:rsidRDefault="00530F11" w:rsidP="00530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21"/>
    <w:rsid w:val="00007531"/>
    <w:rsid w:val="00016592"/>
    <w:rsid w:val="00051953"/>
    <w:rsid w:val="000A5E51"/>
    <w:rsid w:val="000B2FF7"/>
    <w:rsid w:val="001F4499"/>
    <w:rsid w:val="00210E4E"/>
    <w:rsid w:val="002221DA"/>
    <w:rsid w:val="002404F9"/>
    <w:rsid w:val="002A01BF"/>
    <w:rsid w:val="002A0CD6"/>
    <w:rsid w:val="002A10CA"/>
    <w:rsid w:val="00307210"/>
    <w:rsid w:val="00363D71"/>
    <w:rsid w:val="00366121"/>
    <w:rsid w:val="00385356"/>
    <w:rsid w:val="003F692E"/>
    <w:rsid w:val="003F7E43"/>
    <w:rsid w:val="00407D5A"/>
    <w:rsid w:val="00426EC0"/>
    <w:rsid w:val="0047707E"/>
    <w:rsid w:val="004A6937"/>
    <w:rsid w:val="00530F11"/>
    <w:rsid w:val="0058568E"/>
    <w:rsid w:val="005C37F0"/>
    <w:rsid w:val="005D4E8B"/>
    <w:rsid w:val="005F71BF"/>
    <w:rsid w:val="006C033E"/>
    <w:rsid w:val="006C3349"/>
    <w:rsid w:val="006E0503"/>
    <w:rsid w:val="007B05FB"/>
    <w:rsid w:val="007B6D53"/>
    <w:rsid w:val="008161A8"/>
    <w:rsid w:val="00836094"/>
    <w:rsid w:val="00864C41"/>
    <w:rsid w:val="008F44EE"/>
    <w:rsid w:val="009B37C4"/>
    <w:rsid w:val="00B030BB"/>
    <w:rsid w:val="00B33784"/>
    <w:rsid w:val="00BA640F"/>
    <w:rsid w:val="00C56875"/>
    <w:rsid w:val="00C705E6"/>
    <w:rsid w:val="00CA771A"/>
    <w:rsid w:val="00DB1EB9"/>
    <w:rsid w:val="00E55733"/>
    <w:rsid w:val="00E873A1"/>
    <w:rsid w:val="00EC1E49"/>
    <w:rsid w:val="00F22FB6"/>
    <w:rsid w:val="00F7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6C50"/>
  <w15:chartTrackingRefBased/>
  <w15:docId w15:val="{F62FFD29-C20C-4A23-ACD8-33B58948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B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530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F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F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F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0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F11"/>
  </w:style>
  <w:style w:type="paragraph" w:styleId="Footer">
    <w:name w:val="footer"/>
    <w:basedOn w:val="Normal"/>
    <w:link w:val="FooterChar"/>
    <w:uiPriority w:val="99"/>
    <w:unhideWhenUsed/>
    <w:rsid w:val="00530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ja.vjatere@lnb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lze.klavina@lnb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Kļaviņa</dc:creator>
  <cp:keywords/>
  <dc:description/>
  <cp:lastModifiedBy>Ilze Kļaviņa</cp:lastModifiedBy>
  <cp:revision>15</cp:revision>
  <cp:lastPrinted>2022-04-04T13:56:00Z</cp:lastPrinted>
  <dcterms:created xsi:type="dcterms:W3CDTF">2022-04-04T09:11:00Z</dcterms:created>
  <dcterms:modified xsi:type="dcterms:W3CDTF">2022-04-05T14:03:00Z</dcterms:modified>
</cp:coreProperties>
</file>